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B3E" w:rsidRDefault="00D57B3E">
      <w:pPr>
        <w:pStyle w:val="a3"/>
        <w:rPr>
          <w:rFonts w:ascii="Times New Roman" w:hint="eastAsia"/>
          <w:sz w:val="20"/>
        </w:rPr>
      </w:pPr>
    </w:p>
    <w:p w:rsidR="00D57B3E" w:rsidRDefault="00D57B3E">
      <w:pPr>
        <w:pStyle w:val="a3"/>
        <w:rPr>
          <w:rFonts w:ascii="Times New Roman"/>
          <w:sz w:val="20"/>
        </w:rPr>
      </w:pPr>
    </w:p>
    <w:p w:rsidR="00D57B3E" w:rsidRDefault="00D57B3E">
      <w:pPr>
        <w:pStyle w:val="a3"/>
        <w:rPr>
          <w:rFonts w:ascii="Times New Roman"/>
          <w:sz w:val="20"/>
        </w:rPr>
      </w:pPr>
    </w:p>
    <w:p w:rsidR="00B305DC" w:rsidRDefault="00B305DC" w:rsidP="00B305DC">
      <w:pPr>
        <w:widowControl/>
        <w:spacing w:line="360" w:lineRule="auto"/>
        <w:rPr>
          <w:rFonts w:ascii="华文仿宋" w:eastAsia="华文仿宋" w:hAnsi="华文仿宋" w:cs="华文仿宋" w:hint="eastAsia"/>
          <w:color w:val="FF0000"/>
          <w:sz w:val="32"/>
          <w:szCs w:val="32"/>
          <w:lang w:bidi="ar"/>
        </w:rPr>
      </w:pPr>
    </w:p>
    <w:p w:rsidR="00B305DC" w:rsidRPr="00D46754" w:rsidRDefault="00B305DC" w:rsidP="00B305DC">
      <w:pPr>
        <w:jc w:val="center"/>
        <w:rPr>
          <w:color w:val="FF0000"/>
          <w:spacing w:val="42"/>
          <w:w w:val="48"/>
        </w:rPr>
      </w:pPr>
      <w:r w:rsidRPr="00D46754">
        <w:rPr>
          <w:rFonts w:ascii="方正小标宋简体" w:eastAsia="方正小标宋简体" w:cs="方正小标宋简体" w:hint="eastAsia"/>
          <w:color w:val="FF0000"/>
          <w:spacing w:val="42"/>
          <w:w w:val="48"/>
          <w:sz w:val="96"/>
          <w:szCs w:val="96"/>
        </w:rPr>
        <w:t>陕西石油普通教育管理移交中心文件</w:t>
      </w:r>
    </w:p>
    <w:p w:rsidR="00B305DC" w:rsidRDefault="00B305DC" w:rsidP="00B305DC">
      <w:pPr>
        <w:rPr>
          <w:rFonts w:ascii="仿宋_GB2312" w:eastAsia="仿宋_GB2312"/>
          <w:sz w:val="32"/>
          <w:szCs w:val="36"/>
        </w:rPr>
      </w:pPr>
    </w:p>
    <w:p w:rsidR="00B305DC" w:rsidRPr="001620D0" w:rsidRDefault="00B305DC" w:rsidP="00B305DC">
      <w:pPr>
        <w:jc w:val="center"/>
        <w:rPr>
          <w:rFonts w:ascii="仿宋_GB2312" w:eastAsia="仿宋_GB2312"/>
          <w:sz w:val="32"/>
          <w:szCs w:val="36"/>
        </w:rPr>
      </w:pPr>
      <w:r w:rsidRPr="001620D0">
        <w:rPr>
          <w:rFonts w:ascii="仿宋_GB2312" w:eastAsia="仿宋_GB2312" w:hint="eastAsia"/>
          <w:sz w:val="32"/>
          <w:szCs w:val="36"/>
        </w:rPr>
        <w:t>陕油教</w:t>
      </w:r>
      <w:r>
        <w:rPr>
          <w:rFonts w:ascii="仿宋_GB2312" w:eastAsia="仿宋_GB2312" w:hint="eastAsia"/>
          <w:sz w:val="32"/>
          <w:szCs w:val="36"/>
        </w:rPr>
        <w:t>发</w:t>
      </w:r>
      <w:r w:rsidRPr="001620D0">
        <w:rPr>
          <w:rFonts w:ascii="仿宋_GB2312" w:eastAsia="仿宋_GB2312" w:hint="eastAsia"/>
          <w:sz w:val="32"/>
          <w:szCs w:val="36"/>
        </w:rPr>
        <w:t>〔20</w:t>
      </w:r>
      <w:r>
        <w:rPr>
          <w:rFonts w:ascii="仿宋_GB2312" w:eastAsia="仿宋_GB2312" w:hint="eastAsia"/>
          <w:sz w:val="32"/>
          <w:szCs w:val="36"/>
        </w:rPr>
        <w:t>20</w:t>
      </w:r>
      <w:r w:rsidRPr="001620D0">
        <w:rPr>
          <w:rFonts w:ascii="仿宋_GB2312" w:eastAsia="仿宋_GB2312" w:hint="eastAsia"/>
          <w:sz w:val="32"/>
          <w:szCs w:val="36"/>
        </w:rPr>
        <w:t>〕</w:t>
      </w:r>
      <w:r>
        <w:rPr>
          <w:rFonts w:ascii="华文仿宋" w:eastAsia="华文仿宋" w:hAnsi="华文仿宋" w:cs="华文仿宋" w:hint="eastAsia"/>
          <w:bCs/>
          <w:color w:val="000000" w:themeColor="text1"/>
          <w:sz w:val="32"/>
          <w:szCs w:val="32"/>
          <w:lang w:bidi="ar"/>
        </w:rPr>
        <w:t>37</w:t>
      </w:r>
      <w:r>
        <w:rPr>
          <w:rFonts w:ascii="仿宋_GB2312" w:eastAsia="仿宋_GB2312"/>
          <w:sz w:val="32"/>
          <w:szCs w:val="36"/>
        </w:rPr>
        <w:t xml:space="preserve"> </w:t>
      </w:r>
      <w:r w:rsidRPr="001620D0">
        <w:rPr>
          <w:rFonts w:ascii="仿宋_GB2312" w:eastAsia="仿宋_GB2312" w:hint="eastAsia"/>
          <w:sz w:val="32"/>
          <w:szCs w:val="36"/>
        </w:rPr>
        <w:t>号</w:t>
      </w:r>
    </w:p>
    <w:p w:rsidR="00B305DC" w:rsidRPr="003F3EA1" w:rsidRDefault="00B305DC" w:rsidP="00B305DC">
      <w:pPr>
        <w:spacing w:line="560" w:lineRule="exact"/>
        <w:jc w:val="center"/>
        <w:rPr>
          <w:rFonts w:ascii="仿宋_GB2312" w:eastAsia="仿宋_GB2312"/>
          <w:sz w:val="32"/>
          <w:szCs w:val="36"/>
        </w:rPr>
      </w:pPr>
      <w:r>
        <w:rPr>
          <w:noProof/>
        </w:rPr>
        <w:pict>
          <v:line id="直接连接符 1" o:spid="_x0000_s1028"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3pt,10pt" to="466.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fMAIAADM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" strokecolor="red"/>
        </w:pict>
      </w:r>
    </w:p>
    <w:p w:rsidR="00D57B3E" w:rsidRDefault="00D57B3E">
      <w:pPr>
        <w:jc w:val="center"/>
        <w:rPr>
          <w:color w:val="FF0000"/>
          <w:spacing w:val="42"/>
          <w:w w:val="48"/>
        </w:rPr>
      </w:pPr>
    </w:p>
    <w:p w:rsidR="00D57B3E" w:rsidRDefault="006F1656">
      <w:pPr>
        <w:spacing w:before="1" w:line="182" w:lineRule="auto"/>
        <w:ind w:right="1832"/>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lang w:val="en-US"/>
        </w:rPr>
        <w:t xml:space="preserve">           </w:t>
      </w:r>
      <w:r>
        <w:rPr>
          <w:rFonts w:ascii="方正小标宋简体" w:eastAsia="方正小标宋简体" w:hAnsi="Times New Roman" w:hint="eastAsia"/>
          <w:sz w:val="44"/>
          <w:szCs w:val="44"/>
        </w:rPr>
        <w:t>陕西石油普通教育管理移交</w:t>
      </w:r>
      <w:r>
        <w:rPr>
          <w:rFonts w:ascii="方正小标宋简体" w:eastAsia="方正小标宋简体" w:hAnsi="Times New Roman" w:hint="eastAsia"/>
          <w:sz w:val="44"/>
          <w:szCs w:val="44"/>
          <w:lang w:val="en-US"/>
        </w:rPr>
        <w:t>中</w:t>
      </w:r>
      <w:r>
        <w:rPr>
          <w:rFonts w:ascii="方正小标宋简体" w:eastAsia="方正小标宋简体" w:hAnsi="Times New Roman" w:hint="eastAsia"/>
          <w:sz w:val="44"/>
          <w:szCs w:val="44"/>
        </w:rPr>
        <w:t>心</w:t>
      </w:r>
    </w:p>
    <w:p w:rsidR="00D57B3E" w:rsidRDefault="006F1656">
      <w:pPr>
        <w:spacing w:before="1" w:line="182" w:lineRule="auto"/>
        <w:ind w:right="1832"/>
        <w:jc w:val="center"/>
        <w:rPr>
          <w:rFonts w:ascii="方正小标宋简体" w:eastAsia="方正小标宋简体"/>
          <w:sz w:val="44"/>
        </w:rPr>
      </w:pPr>
      <w:r>
        <w:rPr>
          <w:rFonts w:ascii="方正小标宋简体" w:eastAsia="方正小标宋简体" w:hint="eastAsia"/>
          <w:sz w:val="44"/>
          <w:lang w:val="en-US"/>
        </w:rPr>
        <w:t xml:space="preserve">           </w:t>
      </w:r>
      <w:r>
        <w:rPr>
          <w:rFonts w:ascii="方正小标宋简体" w:eastAsia="方正小标宋简体" w:hint="eastAsia"/>
          <w:sz w:val="44"/>
        </w:rPr>
        <w:t>关于征集第</w:t>
      </w:r>
      <w:r>
        <w:rPr>
          <w:rFonts w:ascii="方正小标宋简体" w:eastAsia="方正小标宋简体" w:hint="eastAsia"/>
          <w:sz w:val="44"/>
        </w:rPr>
        <w:t>36</w:t>
      </w:r>
      <w:r>
        <w:rPr>
          <w:rFonts w:ascii="方正小标宋简体" w:eastAsia="方正小标宋简体" w:hint="eastAsia"/>
          <w:sz w:val="44"/>
        </w:rPr>
        <w:t>届陕西省青少年</w:t>
      </w:r>
    </w:p>
    <w:p w:rsidR="00D57B3E" w:rsidRDefault="006F1656">
      <w:pPr>
        <w:spacing w:before="1" w:line="182" w:lineRule="auto"/>
        <w:ind w:right="1832"/>
        <w:jc w:val="center"/>
        <w:rPr>
          <w:rFonts w:ascii="方正小标宋简体" w:eastAsia="方正小标宋简体"/>
          <w:sz w:val="44"/>
        </w:rPr>
      </w:pPr>
      <w:r>
        <w:rPr>
          <w:rFonts w:ascii="方正小标宋简体" w:eastAsia="方正小标宋简体" w:hint="eastAsia"/>
          <w:sz w:val="44"/>
          <w:lang w:val="en-US"/>
        </w:rPr>
        <w:t xml:space="preserve">          </w:t>
      </w:r>
      <w:r>
        <w:rPr>
          <w:rFonts w:ascii="方正小标宋简体" w:eastAsia="方正小标宋简体" w:hint="eastAsia"/>
          <w:sz w:val="44"/>
        </w:rPr>
        <w:t>科技创新大赛项目的通知</w:t>
      </w:r>
    </w:p>
    <w:p w:rsidR="00D57B3E" w:rsidRDefault="00D57B3E" w:rsidP="00B305DC">
      <w:pPr>
        <w:pStyle w:val="a3"/>
        <w:spacing w:before="4" w:line="600" w:lineRule="exact"/>
        <w:rPr>
          <w:rFonts w:ascii="仿宋" w:eastAsia="仿宋" w:hAnsi="仿宋" w:cs="仿宋"/>
        </w:rPr>
      </w:pPr>
    </w:p>
    <w:p w:rsidR="00D57B3E" w:rsidRDefault="006F1656" w:rsidP="000F0F23">
      <w:pPr>
        <w:pStyle w:val="a3"/>
        <w:spacing w:line="600" w:lineRule="exact"/>
        <w:ind w:left="131"/>
        <w:rPr>
          <w:rFonts w:ascii="仿宋" w:eastAsia="仿宋" w:hAnsi="仿宋" w:cs="仿宋"/>
        </w:rPr>
      </w:pPr>
      <w:r>
        <w:rPr>
          <w:rFonts w:ascii="仿宋" w:eastAsia="仿宋" w:hAnsi="仿宋" w:cs="仿宋" w:hint="eastAsia"/>
          <w:lang w:val="en-US"/>
        </w:rPr>
        <w:t>各中小学</w:t>
      </w:r>
      <w:r>
        <w:rPr>
          <w:rFonts w:ascii="仿宋" w:eastAsia="仿宋" w:hAnsi="仿宋" w:cs="仿宋" w:hint="eastAsia"/>
        </w:rPr>
        <w:t>：</w:t>
      </w:r>
    </w:p>
    <w:p w:rsidR="00D57B3E" w:rsidRDefault="006F1656" w:rsidP="000F0F23">
      <w:pPr>
        <w:pStyle w:val="a3"/>
        <w:spacing w:line="600" w:lineRule="exact"/>
        <w:ind w:left="131" w:right="251" w:firstLine="639"/>
        <w:jc w:val="both"/>
        <w:rPr>
          <w:rFonts w:ascii="仿宋" w:eastAsia="仿宋" w:hAnsi="仿宋" w:cs="仿宋"/>
        </w:rPr>
      </w:pPr>
      <w:r>
        <w:rPr>
          <w:rFonts w:ascii="仿宋" w:eastAsia="仿宋" w:hAnsi="仿宋" w:cs="仿宋" w:hint="eastAsia"/>
          <w:spacing w:val="-11"/>
        </w:rPr>
        <w:t>由省科协、省教育厅、省科技厅、团省委、省知识产权局共</w:t>
      </w:r>
      <w:r>
        <w:rPr>
          <w:rFonts w:ascii="仿宋" w:eastAsia="仿宋" w:hAnsi="仿宋" w:cs="仿宋" w:hint="eastAsia"/>
          <w:spacing w:val="14"/>
        </w:rPr>
        <w:t>同主办的第</w:t>
      </w:r>
      <w:r>
        <w:rPr>
          <w:rFonts w:ascii="仿宋" w:eastAsia="仿宋" w:hAnsi="仿宋" w:cs="仿宋" w:hint="eastAsia"/>
          <w:spacing w:val="6"/>
        </w:rPr>
        <w:t>36</w:t>
      </w:r>
      <w:r>
        <w:rPr>
          <w:rFonts w:ascii="仿宋" w:eastAsia="仿宋" w:hAnsi="仿宋" w:cs="仿宋" w:hint="eastAsia"/>
          <w:spacing w:val="14"/>
        </w:rPr>
        <w:t>届陕西省青少年科技创新大赛拟于</w:t>
      </w:r>
      <w:r>
        <w:rPr>
          <w:rFonts w:ascii="仿宋" w:eastAsia="仿宋" w:hAnsi="仿宋" w:cs="仿宋" w:hint="eastAsia"/>
          <w:spacing w:val="2"/>
        </w:rPr>
        <w:t>2021</w:t>
      </w:r>
      <w:r>
        <w:rPr>
          <w:rFonts w:ascii="仿宋" w:eastAsia="仿宋" w:hAnsi="仿宋" w:cs="仿宋" w:hint="eastAsia"/>
          <w:spacing w:val="14"/>
        </w:rPr>
        <w:t>年</w:t>
      </w:r>
      <w:r>
        <w:rPr>
          <w:rFonts w:ascii="仿宋" w:eastAsia="仿宋" w:hAnsi="仿宋" w:cs="仿宋" w:hint="eastAsia"/>
          <w:spacing w:val="15"/>
        </w:rPr>
        <w:t>4</w:t>
      </w:r>
      <w:r>
        <w:rPr>
          <w:rFonts w:ascii="仿宋" w:eastAsia="仿宋" w:hAnsi="仿宋" w:cs="仿宋" w:hint="eastAsia"/>
          <w:spacing w:val="9"/>
        </w:rPr>
        <w:t>月举</w:t>
      </w:r>
      <w:r>
        <w:rPr>
          <w:rFonts w:ascii="仿宋" w:eastAsia="仿宋" w:hAnsi="仿宋" w:cs="仿宋" w:hint="eastAsia"/>
        </w:rPr>
        <w:t>办。为做好参赛工作，现将有关参赛项目征集事宜通知如下：</w:t>
      </w:r>
    </w:p>
    <w:p w:rsidR="00D57B3E" w:rsidRDefault="006F1656" w:rsidP="000F0F23">
      <w:pPr>
        <w:pStyle w:val="a3"/>
        <w:spacing w:line="600" w:lineRule="exact"/>
        <w:ind w:left="770"/>
        <w:rPr>
          <w:rFonts w:ascii="黑体" w:eastAsia="黑体" w:hAnsi="黑体" w:cs="黑体"/>
        </w:rPr>
      </w:pPr>
      <w:r>
        <w:rPr>
          <w:rFonts w:ascii="黑体" w:eastAsia="黑体" w:hAnsi="黑体" w:cs="黑体" w:hint="eastAsia"/>
        </w:rPr>
        <w:t>一、</w:t>
      </w:r>
      <w:r>
        <w:rPr>
          <w:rFonts w:ascii="黑体" w:eastAsia="黑体" w:hAnsi="黑体" w:cs="黑体" w:hint="eastAsia"/>
          <w:lang w:val="en-US"/>
        </w:rPr>
        <w:t>比赛</w:t>
      </w:r>
      <w:r>
        <w:rPr>
          <w:rFonts w:ascii="黑体" w:eastAsia="黑体" w:hAnsi="黑体" w:cs="黑体" w:hint="eastAsia"/>
        </w:rPr>
        <w:t>内容</w:t>
      </w:r>
    </w:p>
    <w:p w:rsidR="00D57B3E" w:rsidRDefault="006F1656" w:rsidP="000F0F23">
      <w:pPr>
        <w:pStyle w:val="a3"/>
        <w:spacing w:line="600" w:lineRule="exact"/>
        <w:ind w:left="131" w:right="266" w:firstLine="639"/>
        <w:jc w:val="both"/>
        <w:rPr>
          <w:rFonts w:ascii="仿宋" w:eastAsia="仿宋" w:hAnsi="仿宋" w:cs="仿宋"/>
          <w:spacing w:val="-12"/>
        </w:rPr>
      </w:pPr>
      <w:r>
        <w:rPr>
          <w:rFonts w:ascii="仿宋" w:eastAsia="仿宋" w:hAnsi="仿宋" w:cs="仿宋" w:hint="eastAsia"/>
          <w:spacing w:val="-9"/>
        </w:rPr>
        <w:t>大赛共分为竞赛和展示两个单元，竞赛单元包括青少年科技</w:t>
      </w:r>
      <w:r>
        <w:rPr>
          <w:rFonts w:ascii="仿宋" w:eastAsia="仿宋" w:hAnsi="仿宋" w:cs="仿宋" w:hint="eastAsia"/>
          <w:spacing w:val="-12"/>
        </w:rPr>
        <w:t>创新成果竞赛、科技辅导员科技创新成果竞赛；展示单元包括青少年科技实践活动竞赛及少年儿童科学幻想绘画比赛。</w:t>
      </w:r>
    </w:p>
    <w:p w:rsidR="00B305DC" w:rsidRDefault="00B305DC" w:rsidP="000F0F23">
      <w:pPr>
        <w:pStyle w:val="a3"/>
        <w:spacing w:line="600" w:lineRule="exact"/>
        <w:ind w:firstLineChars="200" w:firstLine="640"/>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时间要求</w:t>
      </w:r>
    </w:p>
    <w:p w:rsidR="00B305DC" w:rsidRDefault="00B305DC" w:rsidP="000F0F23">
      <w:pPr>
        <w:pStyle w:val="a3"/>
        <w:spacing w:line="600" w:lineRule="exact"/>
        <w:ind w:left="770"/>
        <w:rPr>
          <w:rFonts w:ascii="仿宋" w:eastAsia="仿宋" w:hAnsi="仿宋" w:cs="仿宋"/>
        </w:rPr>
      </w:pPr>
      <w:r>
        <w:rPr>
          <w:rFonts w:ascii="仿宋" w:eastAsia="仿宋" w:hAnsi="仿宋" w:cs="仿宋" w:hint="eastAsia"/>
        </w:rPr>
        <w:t>大赛采取自下而上、层层选拔的方法分四个阶段组织实施。</w:t>
      </w:r>
    </w:p>
    <w:p w:rsidR="00B305DC" w:rsidRDefault="00B305DC" w:rsidP="000F0F23">
      <w:pPr>
        <w:pStyle w:val="1"/>
        <w:spacing w:line="600" w:lineRule="exact"/>
        <w:rPr>
          <w:rFonts w:ascii="仿宋" w:eastAsia="仿宋" w:hAnsi="仿宋" w:cs="仿宋"/>
        </w:rPr>
      </w:pPr>
      <w:r>
        <w:rPr>
          <w:rFonts w:ascii="仿宋" w:eastAsia="仿宋" w:hAnsi="仿宋" w:cs="仿宋" w:hint="eastAsia"/>
        </w:rPr>
        <w:t>1.2020年12月</w:t>
      </w:r>
      <w:r>
        <w:rPr>
          <w:rFonts w:ascii="仿宋" w:eastAsia="仿宋" w:hAnsi="仿宋" w:cs="仿宋" w:hint="eastAsia"/>
          <w:lang w:val="en-US"/>
        </w:rPr>
        <w:t>20</w:t>
      </w:r>
      <w:r>
        <w:rPr>
          <w:rFonts w:ascii="仿宋" w:eastAsia="仿宋" w:hAnsi="仿宋" w:cs="仿宋" w:hint="eastAsia"/>
        </w:rPr>
        <w:t>日前，省赛项目申报阶段</w:t>
      </w:r>
    </w:p>
    <w:p w:rsidR="00B305DC" w:rsidRDefault="00B305DC" w:rsidP="000F0F23">
      <w:pPr>
        <w:pStyle w:val="a3"/>
        <w:spacing w:line="600" w:lineRule="exact"/>
        <w:ind w:left="131" w:right="265" w:firstLine="639"/>
        <w:rPr>
          <w:rFonts w:ascii="仿宋" w:eastAsia="仿宋" w:hAnsi="仿宋" w:cs="仿宋"/>
        </w:rPr>
      </w:pPr>
      <w:r>
        <w:rPr>
          <w:rFonts w:ascii="仿宋" w:eastAsia="仿宋" w:hAnsi="仿宋" w:cs="仿宋" w:hint="eastAsia"/>
          <w:spacing w:val="-8"/>
          <w:lang w:val="en-US"/>
        </w:rPr>
        <w:t>各校</w:t>
      </w:r>
      <w:r>
        <w:rPr>
          <w:rFonts w:ascii="仿宋" w:eastAsia="仿宋" w:hAnsi="仿宋" w:cs="仿宋" w:hint="eastAsia"/>
          <w:spacing w:val="-8"/>
        </w:rPr>
        <w:t>完成省赛项目申报</w:t>
      </w:r>
      <w:r>
        <w:rPr>
          <w:rFonts w:ascii="仿宋" w:eastAsia="仿宋" w:hAnsi="仿宋" w:cs="仿宋" w:hint="eastAsia"/>
          <w:spacing w:val="-8"/>
          <w:lang w:val="en-US"/>
        </w:rPr>
        <w:t>工作，上报教育管理部</w:t>
      </w:r>
      <w:r>
        <w:rPr>
          <w:rFonts w:ascii="仿宋" w:eastAsia="仿宋" w:hAnsi="仿宋" w:cs="仿宋" w:hint="eastAsia"/>
          <w:spacing w:val="-8"/>
        </w:rPr>
        <w:t>。</w:t>
      </w:r>
    </w:p>
    <w:p w:rsidR="00B305DC" w:rsidRDefault="00B305DC" w:rsidP="000F0F23">
      <w:pPr>
        <w:pStyle w:val="1"/>
        <w:spacing w:line="600" w:lineRule="exact"/>
        <w:rPr>
          <w:rFonts w:ascii="仿宋" w:eastAsia="仿宋" w:hAnsi="仿宋" w:cs="仿宋"/>
        </w:rPr>
      </w:pPr>
      <w:r>
        <w:rPr>
          <w:rFonts w:ascii="仿宋" w:eastAsia="仿宋" w:hAnsi="仿宋" w:cs="仿宋" w:hint="eastAsia"/>
        </w:rPr>
        <w:lastRenderedPageBreak/>
        <w:t>2.2021年1月至4月，省赛组织实施阶段</w:t>
      </w:r>
    </w:p>
    <w:p w:rsidR="00B305DC" w:rsidRDefault="00B305DC" w:rsidP="000F0F23">
      <w:pPr>
        <w:pStyle w:val="a3"/>
        <w:spacing w:line="600" w:lineRule="exact"/>
        <w:ind w:leftChars="290" w:left="638" w:right="265" w:firstLineChars="100" w:firstLine="310"/>
        <w:rPr>
          <w:rFonts w:ascii="仿宋" w:eastAsia="仿宋" w:hAnsi="仿宋" w:cs="仿宋"/>
        </w:rPr>
      </w:pPr>
      <w:r>
        <w:rPr>
          <w:rFonts w:ascii="仿宋" w:eastAsia="仿宋" w:hAnsi="仿宋" w:cs="仿宋" w:hint="eastAsia"/>
          <w:spacing w:val="-10"/>
        </w:rPr>
        <w:t>省赛组织阶段，完成资格审查、初评、终评相关工作，终评活动具体时间及要求另行通知。</w:t>
      </w:r>
    </w:p>
    <w:p w:rsidR="00B305DC" w:rsidRDefault="00B305DC" w:rsidP="000F0F23">
      <w:pPr>
        <w:pStyle w:val="1"/>
        <w:spacing w:line="600" w:lineRule="exact"/>
        <w:rPr>
          <w:rFonts w:ascii="仿宋" w:eastAsia="仿宋" w:hAnsi="仿宋" w:cs="仿宋"/>
        </w:rPr>
      </w:pPr>
      <w:r>
        <w:rPr>
          <w:rFonts w:ascii="仿宋" w:eastAsia="仿宋" w:hAnsi="仿宋" w:cs="仿宋" w:hint="eastAsia"/>
        </w:rPr>
        <w:t>3.2021年5月至7月，全国赛参赛阶段</w:t>
      </w:r>
    </w:p>
    <w:p w:rsidR="00B305DC" w:rsidRDefault="00B305DC" w:rsidP="000F0F23">
      <w:pPr>
        <w:pStyle w:val="a3"/>
        <w:spacing w:line="600" w:lineRule="exact"/>
        <w:ind w:left="770"/>
        <w:rPr>
          <w:rFonts w:ascii="仿宋" w:eastAsia="仿宋" w:hAnsi="仿宋" w:cs="仿宋"/>
        </w:rPr>
      </w:pPr>
      <w:r>
        <w:rPr>
          <w:rFonts w:ascii="仿宋" w:eastAsia="仿宋" w:hAnsi="仿宋" w:cs="仿宋" w:hint="eastAsia"/>
        </w:rPr>
        <w:t>组织</w:t>
      </w:r>
      <w:r>
        <w:rPr>
          <w:rFonts w:ascii="仿宋" w:eastAsia="仿宋" w:hAnsi="仿宋" w:cs="仿宋" w:hint="eastAsia"/>
          <w:lang w:val="en-US"/>
        </w:rPr>
        <w:t>省级</w:t>
      </w:r>
      <w:r>
        <w:rPr>
          <w:rFonts w:ascii="仿宋" w:eastAsia="仿宋" w:hAnsi="仿宋" w:cs="仿宋" w:hint="eastAsia"/>
        </w:rPr>
        <w:t>优秀项目申报参加全国大赛。</w:t>
      </w:r>
    </w:p>
    <w:p w:rsidR="00B305DC" w:rsidRDefault="00B305DC" w:rsidP="000F0F23">
      <w:pPr>
        <w:pStyle w:val="1"/>
        <w:spacing w:line="600" w:lineRule="exact"/>
        <w:rPr>
          <w:rFonts w:ascii="仿宋" w:eastAsia="仿宋" w:hAnsi="仿宋" w:cs="仿宋"/>
        </w:rPr>
      </w:pPr>
      <w:r>
        <w:rPr>
          <w:rFonts w:ascii="仿宋" w:eastAsia="仿宋" w:hAnsi="仿宋" w:cs="仿宋" w:hint="eastAsia"/>
        </w:rPr>
        <w:t>4.2021年8月至12月，总结阶段</w:t>
      </w:r>
    </w:p>
    <w:p w:rsidR="00B305DC" w:rsidRDefault="00B305DC" w:rsidP="000F0F23">
      <w:pPr>
        <w:pStyle w:val="a3"/>
        <w:spacing w:line="600" w:lineRule="exact"/>
        <w:ind w:left="770"/>
        <w:rPr>
          <w:rFonts w:ascii="仿宋" w:eastAsia="仿宋" w:hAnsi="仿宋" w:cs="仿宋"/>
        </w:rPr>
      </w:pPr>
      <w:r>
        <w:rPr>
          <w:rFonts w:ascii="仿宋" w:eastAsia="仿宋" w:hAnsi="仿宋" w:cs="仿宋" w:hint="eastAsia"/>
        </w:rPr>
        <w:t>公示竞赛结果，发放获奖通知、证书和奖牌、举办培训班。</w:t>
      </w:r>
    </w:p>
    <w:p w:rsidR="00B305DC" w:rsidRDefault="00B305DC" w:rsidP="000F0F23">
      <w:pPr>
        <w:pStyle w:val="a3"/>
        <w:spacing w:line="600" w:lineRule="exact"/>
        <w:ind w:left="770"/>
        <w:rPr>
          <w:rFonts w:ascii="黑体" w:eastAsia="黑体" w:hAnsi="黑体" w:cs="黑体"/>
        </w:rPr>
      </w:pPr>
      <w:r>
        <w:rPr>
          <w:rFonts w:ascii="黑体" w:eastAsia="黑体" w:hAnsi="黑体" w:cs="黑体" w:hint="eastAsia"/>
        </w:rPr>
        <w:t>三、申报要求</w:t>
      </w:r>
    </w:p>
    <w:p w:rsidR="00B305DC" w:rsidRDefault="00B305DC" w:rsidP="000F0F23">
      <w:pPr>
        <w:pStyle w:val="a3"/>
        <w:spacing w:line="600" w:lineRule="exact"/>
        <w:ind w:left="131" w:right="259" w:firstLine="639"/>
        <w:jc w:val="both"/>
        <w:rPr>
          <w:rFonts w:ascii="仿宋" w:eastAsia="仿宋" w:hAnsi="仿宋" w:cs="仿宋"/>
        </w:rPr>
      </w:pPr>
      <w:r>
        <w:rPr>
          <w:rFonts w:ascii="仿宋" w:eastAsia="仿宋" w:hAnsi="仿宋" w:cs="仿宋" w:hint="eastAsia"/>
          <w:spacing w:val="8"/>
        </w:rPr>
        <w:t>（一）</w:t>
      </w:r>
      <w:r>
        <w:rPr>
          <w:rFonts w:ascii="仿宋" w:eastAsia="仿宋" w:hAnsi="仿宋" w:cs="仿宋" w:hint="eastAsia"/>
          <w:spacing w:val="7"/>
        </w:rPr>
        <w:t>陕西省青少年科技创新大赛严格遵循中共中央办公</w:t>
      </w:r>
      <w:r>
        <w:rPr>
          <w:rFonts w:ascii="仿宋" w:eastAsia="仿宋" w:hAnsi="仿宋" w:cs="仿宋" w:hint="eastAsia"/>
          <w:spacing w:val="-11"/>
        </w:rPr>
        <w:t>厅、国务院办公厅有关文件精神进行组织管理，依照教育部、中</w:t>
      </w:r>
      <w:r>
        <w:rPr>
          <w:rFonts w:ascii="仿宋" w:eastAsia="仿宋" w:hAnsi="仿宋" w:cs="仿宋" w:hint="eastAsia"/>
          <w:spacing w:val="-10"/>
        </w:rPr>
        <w:t>国科协等相关规范和办法实施，竞赛结果不作为中小学招生入学依据。</w:t>
      </w:r>
    </w:p>
    <w:p w:rsidR="00B305DC" w:rsidRDefault="00B305DC" w:rsidP="000F0F23">
      <w:pPr>
        <w:pStyle w:val="a3"/>
        <w:spacing w:line="600" w:lineRule="exact"/>
        <w:ind w:left="131" w:right="106" w:firstLine="639"/>
        <w:jc w:val="both"/>
        <w:rPr>
          <w:rFonts w:ascii="仿宋" w:eastAsia="仿宋" w:hAnsi="仿宋" w:cs="仿宋"/>
        </w:rPr>
      </w:pPr>
      <w:r>
        <w:rPr>
          <w:rFonts w:ascii="仿宋" w:eastAsia="仿宋" w:hAnsi="仿宋" w:cs="仿宋" w:hint="eastAsia"/>
        </w:rPr>
        <w:t>（二</w:t>
      </w:r>
      <w:r>
        <w:rPr>
          <w:rFonts w:ascii="仿宋" w:eastAsia="仿宋" w:hAnsi="仿宋" w:cs="仿宋" w:hint="eastAsia"/>
          <w:spacing w:val="-24"/>
        </w:rPr>
        <w:t>）</w:t>
      </w:r>
      <w:r>
        <w:rPr>
          <w:rFonts w:ascii="仿宋" w:eastAsia="仿宋" w:hAnsi="仿宋" w:cs="仿宋" w:hint="eastAsia"/>
          <w:spacing w:val="-4"/>
          <w:lang w:val="en-US"/>
        </w:rPr>
        <w:t>各校</w:t>
      </w:r>
      <w:r>
        <w:rPr>
          <w:rFonts w:ascii="仿宋" w:eastAsia="仿宋" w:hAnsi="仿宋" w:cs="仿宋" w:hint="eastAsia"/>
          <w:spacing w:val="-12"/>
        </w:rPr>
        <w:t>按</w:t>
      </w:r>
      <w:r>
        <w:rPr>
          <w:rFonts w:ascii="仿宋" w:eastAsia="仿宋" w:hAnsi="仿宋" w:cs="仿宋" w:hint="eastAsia"/>
          <w:spacing w:val="-9"/>
        </w:rPr>
        <w:t>规定名额和评选要求</w:t>
      </w:r>
      <w:r>
        <w:rPr>
          <w:rFonts w:ascii="仿宋" w:eastAsia="仿宋" w:hAnsi="仿宋" w:cs="仿宋" w:hint="eastAsia"/>
          <w:spacing w:val="-9"/>
          <w:lang w:val="en-US"/>
        </w:rPr>
        <w:t>将</w:t>
      </w:r>
      <w:r>
        <w:rPr>
          <w:rFonts w:ascii="仿宋" w:eastAsia="仿宋" w:hAnsi="仿宋" w:cs="仿宋" w:hint="eastAsia"/>
          <w:spacing w:val="-9"/>
        </w:rPr>
        <w:t>优秀作品</w:t>
      </w:r>
      <w:r>
        <w:rPr>
          <w:rFonts w:ascii="仿宋" w:eastAsia="仿宋" w:hAnsi="仿宋" w:cs="仿宋" w:hint="eastAsia"/>
          <w:spacing w:val="-9"/>
          <w:lang w:val="en-US"/>
        </w:rPr>
        <w:t>上报中心教育管理部，中心经过评选后推荐优秀作品</w:t>
      </w:r>
      <w:r>
        <w:rPr>
          <w:rFonts w:ascii="仿宋" w:eastAsia="仿宋" w:hAnsi="仿宋" w:cs="仿宋" w:hint="eastAsia"/>
          <w:spacing w:val="-9"/>
        </w:rPr>
        <w:t>参加全省竞赛</w:t>
      </w:r>
      <w:r>
        <w:rPr>
          <w:rFonts w:ascii="仿宋" w:eastAsia="仿宋" w:hAnsi="仿宋" w:cs="仿宋" w:hint="eastAsia"/>
        </w:rPr>
        <w:t>（名额分配见附件</w:t>
      </w:r>
      <w:r>
        <w:rPr>
          <w:rFonts w:ascii="仿宋" w:eastAsia="仿宋" w:hAnsi="仿宋" w:cs="仿宋" w:hint="eastAsia"/>
          <w:spacing w:val="-140"/>
        </w:rPr>
        <w:t>）</w:t>
      </w:r>
      <w:r>
        <w:rPr>
          <w:rFonts w:ascii="仿宋" w:eastAsia="仿宋" w:hAnsi="仿宋" w:cs="仿宋" w:hint="eastAsia"/>
        </w:rPr>
        <w:t>。</w:t>
      </w:r>
    </w:p>
    <w:p w:rsidR="00B305DC" w:rsidRDefault="00B305DC" w:rsidP="000F0F23">
      <w:pPr>
        <w:pStyle w:val="a3"/>
        <w:spacing w:line="600" w:lineRule="exact"/>
        <w:ind w:left="131" w:right="106" w:firstLine="639"/>
        <w:rPr>
          <w:rFonts w:ascii="仿宋" w:eastAsia="仿宋" w:hAnsi="仿宋" w:cs="仿宋"/>
        </w:rPr>
      </w:pPr>
      <w:r>
        <w:rPr>
          <w:rFonts w:ascii="仿宋" w:eastAsia="仿宋" w:hAnsi="仿宋" w:cs="仿宋" w:hint="eastAsia"/>
          <w:spacing w:val="-47"/>
          <w:lang w:val="en-US"/>
        </w:rPr>
        <w:t>各校</w:t>
      </w:r>
      <w:r>
        <w:rPr>
          <w:rFonts w:ascii="仿宋" w:eastAsia="仿宋" w:hAnsi="仿宋" w:cs="仿宋" w:hint="eastAsia"/>
          <w:spacing w:val="-1"/>
        </w:rPr>
        <w:t>申报项目数量不足或项目内容不达标的， 未使用的申报名额根据总体推荐情况调剂使用。</w:t>
      </w:r>
      <w:r>
        <w:rPr>
          <w:rFonts w:ascii="仿宋" w:eastAsia="仿宋" w:hAnsi="仿宋" w:cs="仿宋" w:hint="eastAsia"/>
        </w:rPr>
        <w:t>凡缺少相关材料、申报逾期的</w:t>
      </w:r>
      <w:r>
        <w:rPr>
          <w:rFonts w:ascii="仿宋" w:eastAsia="仿宋" w:hAnsi="仿宋" w:cs="仿宋" w:hint="eastAsia"/>
          <w:lang w:val="en-US"/>
        </w:rPr>
        <w:t>学校</w:t>
      </w:r>
      <w:r>
        <w:rPr>
          <w:rFonts w:ascii="仿宋" w:eastAsia="仿宋" w:hAnsi="仿宋" w:cs="仿宋" w:hint="eastAsia"/>
        </w:rPr>
        <w:t>，视为自动放弃。</w:t>
      </w:r>
    </w:p>
    <w:p w:rsidR="00B305DC" w:rsidRDefault="00B305DC" w:rsidP="000F0F23">
      <w:pPr>
        <w:pStyle w:val="a3"/>
        <w:spacing w:line="600" w:lineRule="exact"/>
        <w:ind w:left="131" w:right="266" w:firstLine="639"/>
        <w:jc w:val="both"/>
        <w:rPr>
          <w:rFonts w:ascii="仿宋" w:eastAsia="仿宋" w:hAnsi="仿宋" w:cs="仿宋"/>
        </w:rPr>
      </w:pPr>
      <w:r>
        <w:rPr>
          <w:rFonts w:ascii="仿宋" w:eastAsia="仿宋" w:hAnsi="仿宋" w:cs="仿宋" w:hint="eastAsia"/>
          <w:spacing w:val="-1"/>
        </w:rPr>
        <w:t>（三</w:t>
      </w:r>
      <w:r>
        <w:rPr>
          <w:rFonts w:ascii="仿宋" w:eastAsia="仿宋" w:hAnsi="仿宋" w:cs="仿宋" w:hint="eastAsia"/>
          <w:spacing w:val="-30"/>
        </w:rPr>
        <w:t>）</w:t>
      </w:r>
      <w:r>
        <w:rPr>
          <w:rFonts w:ascii="仿宋" w:eastAsia="仿宋" w:hAnsi="仿宋" w:cs="仿宋" w:hint="eastAsia"/>
          <w:spacing w:val="-11"/>
        </w:rPr>
        <w:t>请各</w:t>
      </w:r>
      <w:r>
        <w:rPr>
          <w:rFonts w:ascii="仿宋" w:eastAsia="仿宋" w:hAnsi="仿宋" w:cs="仿宋" w:hint="eastAsia"/>
          <w:spacing w:val="-11"/>
          <w:lang w:val="en-US"/>
        </w:rPr>
        <w:t>校</w:t>
      </w:r>
      <w:r>
        <w:rPr>
          <w:rFonts w:ascii="仿宋" w:eastAsia="仿宋" w:hAnsi="仿宋" w:cs="仿宋" w:hint="eastAsia"/>
          <w:spacing w:val="-12"/>
        </w:rPr>
        <w:t>将</w:t>
      </w:r>
      <w:r>
        <w:rPr>
          <w:rFonts w:ascii="仿宋" w:eastAsia="仿宋" w:hAnsi="仿宋" w:cs="仿宋" w:hint="eastAsia"/>
          <w:spacing w:val="-1"/>
        </w:rPr>
        <w:t>电子版材料于2020年</w:t>
      </w:r>
      <w:r>
        <w:rPr>
          <w:rFonts w:ascii="仿宋" w:eastAsia="仿宋" w:hAnsi="仿宋" w:cs="仿宋" w:hint="eastAsia"/>
        </w:rPr>
        <w:t>12月</w:t>
      </w:r>
      <w:r>
        <w:rPr>
          <w:rFonts w:ascii="仿宋" w:eastAsia="仿宋" w:hAnsi="仿宋" w:cs="仿宋" w:hint="eastAsia"/>
          <w:lang w:val="en-US"/>
        </w:rPr>
        <w:t>2</w:t>
      </w:r>
      <w:r>
        <w:rPr>
          <w:rFonts w:ascii="仿宋" w:eastAsia="仿宋" w:hAnsi="仿宋" w:cs="仿宋" w:hint="eastAsia"/>
        </w:rPr>
        <w:t>0</w:t>
      </w:r>
      <w:r>
        <w:rPr>
          <w:rFonts w:ascii="仿宋" w:eastAsia="仿宋" w:hAnsi="仿宋" w:cs="仿宋" w:hint="eastAsia"/>
          <w:spacing w:val="-11"/>
        </w:rPr>
        <w:t>日前发送至指定邮箱，逾期不报视为自动放弃。</w:t>
      </w:r>
    </w:p>
    <w:p w:rsidR="00B305DC" w:rsidRDefault="00B305DC" w:rsidP="000F0F23">
      <w:pPr>
        <w:pStyle w:val="a3"/>
        <w:spacing w:line="600" w:lineRule="exact"/>
        <w:ind w:left="131" w:right="266" w:firstLine="639"/>
        <w:rPr>
          <w:rFonts w:ascii="仿宋" w:eastAsia="仿宋" w:hAnsi="仿宋" w:cs="仿宋"/>
        </w:rPr>
      </w:pPr>
      <w:r>
        <w:rPr>
          <w:rFonts w:ascii="仿宋" w:eastAsia="仿宋" w:hAnsi="仿宋" w:cs="仿宋" w:hint="eastAsia"/>
          <w:spacing w:val="-1"/>
        </w:rPr>
        <w:t>（</w:t>
      </w:r>
      <w:r>
        <w:rPr>
          <w:rFonts w:ascii="仿宋" w:eastAsia="仿宋" w:hAnsi="仿宋" w:cs="仿宋" w:hint="eastAsia"/>
          <w:spacing w:val="-1"/>
          <w:lang w:val="en-US"/>
        </w:rPr>
        <w:t>四</w:t>
      </w:r>
      <w:r>
        <w:rPr>
          <w:rFonts w:ascii="仿宋" w:eastAsia="仿宋" w:hAnsi="仿宋" w:cs="仿宋" w:hint="eastAsia"/>
          <w:spacing w:val="-59"/>
        </w:rPr>
        <w:t>）</w:t>
      </w:r>
      <w:r>
        <w:rPr>
          <w:rFonts w:ascii="仿宋" w:eastAsia="仿宋" w:hAnsi="仿宋" w:cs="仿宋" w:hint="eastAsia"/>
          <w:spacing w:val="-4"/>
        </w:rPr>
        <w:t>所有参赛项目的申报材料只接收电子版，青</w:t>
      </w:r>
      <w:r>
        <w:rPr>
          <w:rFonts w:ascii="仿宋" w:eastAsia="仿宋" w:hAnsi="仿宋" w:cs="仿宋" w:hint="eastAsia"/>
          <w:spacing w:val="-1"/>
        </w:rPr>
        <w:t>少年科技创新成果竞赛项目需要提交</w:t>
      </w:r>
      <w:r>
        <w:rPr>
          <w:rFonts w:ascii="仿宋" w:eastAsia="仿宋" w:hAnsi="仿宋" w:cs="仿宋" w:hint="eastAsia"/>
        </w:rPr>
        <w:t>PDF</w:t>
      </w:r>
      <w:r>
        <w:rPr>
          <w:rFonts w:ascii="仿宋" w:eastAsia="仿宋" w:hAnsi="仿宋" w:cs="仿宋" w:hint="eastAsia"/>
          <w:spacing w:val="-3"/>
        </w:rPr>
        <w:t>版《申报书》、</w:t>
      </w:r>
      <w:r>
        <w:rPr>
          <w:rFonts w:ascii="仿宋" w:eastAsia="仿宋" w:hAnsi="仿宋" w:cs="仿宋" w:hint="eastAsia"/>
        </w:rPr>
        <w:t>PDF版</w:t>
      </w:r>
    </w:p>
    <w:p w:rsidR="00B305DC" w:rsidRDefault="00B305DC" w:rsidP="000F0F23">
      <w:pPr>
        <w:pStyle w:val="a3"/>
        <w:spacing w:line="600" w:lineRule="exact"/>
        <w:ind w:left="131" w:right="203"/>
        <w:jc w:val="both"/>
        <w:rPr>
          <w:rFonts w:ascii="仿宋" w:eastAsia="仿宋" w:hAnsi="仿宋" w:cs="仿宋"/>
        </w:rPr>
      </w:pPr>
      <w:r>
        <w:rPr>
          <w:rFonts w:ascii="仿宋" w:eastAsia="仿宋" w:hAnsi="仿宋" w:cs="仿宋" w:hint="eastAsia"/>
          <w:spacing w:val="-8"/>
        </w:rPr>
        <w:t>《查新报告》</w:t>
      </w:r>
      <w:r>
        <w:rPr>
          <w:rFonts w:ascii="仿宋" w:eastAsia="仿宋" w:hAnsi="仿宋" w:cs="仿宋" w:hint="eastAsia"/>
        </w:rPr>
        <w:t>（</w:t>
      </w:r>
      <w:r>
        <w:rPr>
          <w:rFonts w:ascii="仿宋" w:eastAsia="仿宋" w:hAnsi="仿宋" w:cs="仿宋" w:hint="eastAsia"/>
          <w:spacing w:val="-3"/>
        </w:rPr>
        <w:t>所有签名需手写，盖章不能为空</w:t>
      </w:r>
      <w:r>
        <w:rPr>
          <w:rFonts w:ascii="仿宋" w:eastAsia="仿宋" w:hAnsi="仿宋" w:cs="仿宋" w:hint="eastAsia"/>
          <w:spacing w:val="-23"/>
        </w:rPr>
        <w:t>）</w:t>
      </w:r>
      <w:r>
        <w:rPr>
          <w:rFonts w:ascii="仿宋" w:eastAsia="仿宋" w:hAnsi="仿宋" w:cs="仿宋" w:hint="eastAsia"/>
          <w:spacing w:val="-5"/>
        </w:rPr>
        <w:t>、项目研究报</w:t>
      </w:r>
      <w:r>
        <w:rPr>
          <w:rFonts w:ascii="仿宋" w:eastAsia="仿宋" w:hAnsi="仿宋" w:cs="仿宋" w:hint="eastAsia"/>
          <w:spacing w:val="-10"/>
        </w:rPr>
        <w:lastRenderedPageBreak/>
        <w:t>告及附件，附件大小不超过</w:t>
      </w:r>
      <w:r>
        <w:rPr>
          <w:rFonts w:ascii="仿宋" w:eastAsia="仿宋" w:hAnsi="仿宋" w:cs="仿宋" w:hint="eastAsia"/>
          <w:spacing w:val="-18"/>
        </w:rPr>
        <w:t>5MB</w:t>
      </w:r>
      <w:r>
        <w:rPr>
          <w:rFonts w:ascii="仿宋" w:eastAsia="仿宋" w:hAnsi="仿宋" w:cs="仿宋" w:hint="eastAsia"/>
          <w:spacing w:val="-4"/>
        </w:rPr>
        <w:t>；科技辅导员科技教育创新成果</w:t>
      </w:r>
      <w:r>
        <w:rPr>
          <w:rFonts w:ascii="仿宋" w:eastAsia="仿宋" w:hAnsi="仿宋" w:cs="仿宋" w:hint="eastAsia"/>
          <w:spacing w:val="-1"/>
        </w:rPr>
        <w:t>竞赛提交PDF版《申报书》</w:t>
      </w:r>
      <w:r>
        <w:rPr>
          <w:rFonts w:ascii="仿宋" w:eastAsia="仿宋" w:hAnsi="仿宋" w:cs="仿宋" w:hint="eastAsia"/>
        </w:rPr>
        <w:t>（所有签名需手写，盖章不能为空） 及项目报告等附件，附件大小不超过5MB。</w:t>
      </w:r>
    </w:p>
    <w:p w:rsidR="00B305DC" w:rsidRDefault="00B305DC" w:rsidP="000F0F23">
      <w:pPr>
        <w:pStyle w:val="a3"/>
        <w:spacing w:line="600" w:lineRule="exact"/>
        <w:ind w:left="131" w:right="264" w:firstLine="639"/>
        <w:jc w:val="both"/>
        <w:rPr>
          <w:rFonts w:ascii="仿宋" w:eastAsia="仿宋" w:hAnsi="仿宋" w:cs="仿宋"/>
        </w:rPr>
      </w:pPr>
      <w:r>
        <w:rPr>
          <w:rFonts w:ascii="仿宋" w:eastAsia="仿宋" w:hAnsi="仿宋" w:cs="仿宋" w:hint="eastAsia"/>
          <w:spacing w:val="-1"/>
        </w:rPr>
        <w:t>（</w:t>
      </w:r>
      <w:r>
        <w:rPr>
          <w:rFonts w:ascii="仿宋" w:eastAsia="仿宋" w:hAnsi="仿宋" w:cs="仿宋" w:hint="eastAsia"/>
          <w:spacing w:val="-1"/>
          <w:lang w:val="en-US"/>
        </w:rPr>
        <w:t>五</w:t>
      </w:r>
      <w:r>
        <w:rPr>
          <w:rFonts w:ascii="仿宋" w:eastAsia="仿宋" w:hAnsi="仿宋" w:cs="仿宋" w:hint="eastAsia"/>
          <w:spacing w:val="-33"/>
        </w:rPr>
        <w:t>）</w:t>
      </w:r>
      <w:r>
        <w:rPr>
          <w:rFonts w:ascii="仿宋" w:eastAsia="仿宋" w:hAnsi="仿宋" w:cs="仿宋" w:hint="eastAsia"/>
          <w:spacing w:val="-1"/>
        </w:rPr>
        <w:t>青少年科技实践活动比赛项目需要提交</w:t>
      </w:r>
      <w:r>
        <w:rPr>
          <w:rFonts w:ascii="仿宋" w:eastAsia="仿宋" w:hAnsi="仿宋" w:cs="仿宋" w:hint="eastAsia"/>
        </w:rPr>
        <w:t>PDF</w:t>
      </w:r>
      <w:r>
        <w:rPr>
          <w:rFonts w:ascii="仿宋" w:eastAsia="仿宋" w:hAnsi="仿宋" w:cs="仿宋" w:hint="eastAsia"/>
          <w:spacing w:val="-9"/>
        </w:rPr>
        <w:t>版《申报</w:t>
      </w:r>
      <w:r>
        <w:rPr>
          <w:rFonts w:ascii="仿宋" w:eastAsia="仿宋" w:hAnsi="仿宋" w:cs="仿宋" w:hint="eastAsia"/>
          <w:spacing w:val="-20"/>
        </w:rPr>
        <w:t>书》</w:t>
      </w:r>
      <w:r>
        <w:rPr>
          <w:rFonts w:ascii="仿宋" w:eastAsia="仿宋" w:hAnsi="仿宋" w:cs="仿宋" w:hint="eastAsia"/>
          <w:spacing w:val="-1"/>
        </w:rPr>
        <w:t>（</w:t>
      </w:r>
      <w:r>
        <w:rPr>
          <w:rFonts w:ascii="仿宋" w:eastAsia="仿宋" w:hAnsi="仿宋" w:cs="仿宋" w:hint="eastAsia"/>
          <w:spacing w:val="-4"/>
        </w:rPr>
        <w:t>所有签名需手写，盖章不能为空</w:t>
      </w:r>
      <w:r>
        <w:rPr>
          <w:rFonts w:ascii="仿宋" w:eastAsia="仿宋" w:hAnsi="仿宋" w:cs="仿宋" w:hint="eastAsia"/>
          <w:spacing w:val="-21"/>
        </w:rPr>
        <w:t>）</w:t>
      </w:r>
      <w:r>
        <w:rPr>
          <w:rFonts w:ascii="仿宋" w:eastAsia="仿宋" w:hAnsi="仿宋" w:cs="仿宋" w:hint="eastAsia"/>
          <w:spacing w:val="-7"/>
        </w:rPr>
        <w:t>、活动报告及附件、作</w:t>
      </w:r>
      <w:r>
        <w:rPr>
          <w:rFonts w:ascii="仿宋" w:eastAsia="仿宋" w:hAnsi="仿宋" w:cs="仿宋" w:hint="eastAsia"/>
          <w:spacing w:val="-19"/>
        </w:rPr>
        <w:t>品展板电子版，作品展板版面为竖向排版，能够保证</w:t>
      </w:r>
      <w:r>
        <w:rPr>
          <w:rFonts w:ascii="仿宋" w:eastAsia="仿宋" w:hAnsi="仿宋" w:cs="仿宋" w:hint="eastAsia"/>
        </w:rPr>
        <w:t xml:space="preserve">90cm×120cm </w:t>
      </w:r>
      <w:r>
        <w:rPr>
          <w:rFonts w:ascii="仿宋" w:eastAsia="仿宋" w:hAnsi="仿宋" w:cs="仿宋" w:hint="eastAsia"/>
          <w:spacing w:val="-9"/>
        </w:rPr>
        <w:t>幅面喷绘和印刷的要求。展板内容包含项目名称、学校全称、作</w:t>
      </w:r>
      <w:r>
        <w:rPr>
          <w:rFonts w:ascii="仿宋" w:eastAsia="仿宋" w:hAnsi="仿宋" w:cs="仿宋" w:hint="eastAsia"/>
          <w:spacing w:val="-12"/>
        </w:rPr>
        <w:t>者年级、作者姓名，力求体现作品思路及特色，不提交纸质喷绘稿。</w:t>
      </w:r>
    </w:p>
    <w:p w:rsidR="00B305DC" w:rsidRDefault="00B305DC" w:rsidP="000F0F23">
      <w:pPr>
        <w:pStyle w:val="a3"/>
        <w:spacing w:line="600" w:lineRule="exact"/>
        <w:ind w:right="266"/>
        <w:jc w:val="right"/>
        <w:rPr>
          <w:rFonts w:ascii="仿宋" w:eastAsia="仿宋" w:hAnsi="仿宋" w:cs="仿宋"/>
        </w:rPr>
      </w:pPr>
      <w:r>
        <w:rPr>
          <w:rFonts w:ascii="仿宋" w:eastAsia="仿宋" w:hAnsi="仿宋" w:cs="仿宋" w:hint="eastAsia"/>
          <w:spacing w:val="-1"/>
        </w:rPr>
        <w:t>（</w:t>
      </w:r>
      <w:r>
        <w:rPr>
          <w:rFonts w:ascii="仿宋" w:eastAsia="仿宋" w:hAnsi="仿宋" w:cs="仿宋" w:hint="eastAsia"/>
          <w:spacing w:val="-1"/>
          <w:lang w:val="en-US"/>
        </w:rPr>
        <w:t>六</w:t>
      </w:r>
      <w:r>
        <w:rPr>
          <w:rFonts w:ascii="仿宋" w:eastAsia="仿宋" w:hAnsi="仿宋" w:cs="仿宋" w:hint="eastAsia"/>
          <w:spacing w:val="-59"/>
        </w:rPr>
        <w:t>）</w:t>
      </w:r>
      <w:r>
        <w:rPr>
          <w:rFonts w:ascii="仿宋" w:eastAsia="仿宋" w:hAnsi="仿宋" w:cs="仿宋" w:hint="eastAsia"/>
          <w:spacing w:val="-5"/>
        </w:rPr>
        <w:t>少年儿童科学幻想绘画比赛要求：创新大赛举办当年</w:t>
      </w:r>
    </w:p>
    <w:p w:rsidR="00B305DC" w:rsidRDefault="00B305DC" w:rsidP="000F0F23">
      <w:pPr>
        <w:pStyle w:val="a3"/>
        <w:spacing w:line="600" w:lineRule="exact"/>
        <w:ind w:right="267"/>
        <w:jc w:val="right"/>
        <w:rPr>
          <w:rFonts w:ascii="仿宋" w:eastAsia="仿宋" w:hAnsi="仿宋" w:cs="仿宋"/>
          <w:lang w:val="en-US"/>
        </w:rPr>
      </w:pPr>
      <w:r>
        <w:rPr>
          <w:rFonts w:ascii="仿宋" w:eastAsia="仿宋" w:hAnsi="仿宋" w:cs="仿宋" w:hint="eastAsia"/>
        </w:rPr>
        <w:t>7</w:t>
      </w:r>
      <w:r>
        <w:rPr>
          <w:rFonts w:ascii="仿宋" w:eastAsia="仿宋" w:hAnsi="仿宋" w:cs="仿宋" w:hint="eastAsia"/>
          <w:spacing w:val="-4"/>
        </w:rPr>
        <w:t xml:space="preserve"> </w:t>
      </w:r>
      <w:r>
        <w:rPr>
          <w:rFonts w:ascii="仿宋" w:eastAsia="仿宋" w:hAnsi="仿宋" w:cs="仿宋" w:hint="eastAsia"/>
          <w:spacing w:val="-42"/>
        </w:rPr>
        <w:t xml:space="preserve">月 </w:t>
      </w:r>
      <w:r>
        <w:rPr>
          <w:rFonts w:ascii="仿宋" w:eastAsia="仿宋" w:hAnsi="仿宋" w:cs="仿宋" w:hint="eastAsia"/>
        </w:rPr>
        <w:t>1</w:t>
      </w:r>
      <w:r>
        <w:rPr>
          <w:rFonts w:ascii="仿宋" w:eastAsia="仿宋" w:hAnsi="仿宋" w:cs="仿宋" w:hint="eastAsia"/>
          <w:spacing w:val="-4"/>
        </w:rPr>
        <w:t xml:space="preserve"> </w:t>
      </w:r>
      <w:r>
        <w:rPr>
          <w:rFonts w:ascii="仿宋" w:eastAsia="仿宋" w:hAnsi="仿宋" w:cs="仿宋" w:hint="eastAsia"/>
          <w:spacing w:val="-27"/>
        </w:rPr>
        <w:t xml:space="preserve">日之前，凡年龄为 </w:t>
      </w:r>
      <w:r>
        <w:rPr>
          <w:rFonts w:ascii="仿宋" w:eastAsia="仿宋" w:hAnsi="仿宋" w:cs="仿宋" w:hint="eastAsia"/>
        </w:rPr>
        <w:t>5-14</w:t>
      </w:r>
      <w:r>
        <w:rPr>
          <w:rFonts w:ascii="仿宋" w:eastAsia="仿宋" w:hAnsi="仿宋" w:cs="仿宋" w:hint="eastAsia"/>
          <w:spacing w:val="-4"/>
        </w:rPr>
        <w:t xml:space="preserve"> </w:t>
      </w:r>
      <w:r>
        <w:rPr>
          <w:rFonts w:ascii="仿宋" w:eastAsia="仿宋" w:hAnsi="仿宋" w:cs="仿宋" w:hint="eastAsia"/>
        </w:rPr>
        <w:t>周岁的少年儿童独立完成科学幻想</w:t>
      </w:r>
      <w:r>
        <w:rPr>
          <w:rFonts w:ascii="仿宋" w:eastAsia="仿宋" w:hAnsi="仿宋" w:cs="仿宋" w:hint="eastAsia"/>
          <w:lang w:val="en-US"/>
        </w:rPr>
        <w:t>绘画作品，均可申报参赛，参赛作品限个人作品，不接受集体</w:t>
      </w:r>
    </w:p>
    <w:p w:rsidR="00B305DC" w:rsidRDefault="00B305DC" w:rsidP="000F0F23">
      <w:pPr>
        <w:pStyle w:val="a3"/>
        <w:spacing w:line="600" w:lineRule="exact"/>
        <w:ind w:right="267"/>
        <w:jc w:val="both"/>
        <w:rPr>
          <w:rFonts w:ascii="仿宋" w:eastAsia="仿宋" w:hAnsi="仿宋" w:cs="仿宋"/>
          <w:lang w:val="en-US"/>
        </w:rPr>
      </w:pPr>
      <w:r>
        <w:rPr>
          <w:rFonts w:ascii="仿宋" w:eastAsia="仿宋" w:hAnsi="仿宋" w:cs="仿宋" w:hint="eastAsia"/>
          <w:lang w:val="en-US"/>
        </w:rPr>
        <w:t>作品参赛。请各校于12月20日之前将所有材料上报中心教育管理部。</w:t>
      </w:r>
    </w:p>
    <w:p w:rsidR="00B305DC" w:rsidRDefault="00B305DC" w:rsidP="00B305DC">
      <w:pPr>
        <w:pStyle w:val="a3"/>
        <w:spacing w:before="160"/>
        <w:ind w:right="267"/>
        <w:jc w:val="both"/>
        <w:rPr>
          <w:rFonts w:ascii="仿宋" w:eastAsia="仿宋" w:hAnsi="仿宋" w:cs="仿宋"/>
          <w:lang w:val="en-US"/>
        </w:rPr>
      </w:pPr>
    </w:p>
    <w:p w:rsidR="00B305DC" w:rsidRDefault="00B305DC" w:rsidP="00B305DC">
      <w:pPr>
        <w:pStyle w:val="a3"/>
        <w:spacing w:before="160"/>
        <w:ind w:right="267" w:firstLineChars="100" w:firstLine="320"/>
        <w:jc w:val="both"/>
        <w:rPr>
          <w:rFonts w:ascii="仿宋" w:eastAsia="仿宋" w:hAnsi="仿宋" w:cs="仿宋" w:hint="eastAsia"/>
          <w:lang w:val="en-US"/>
        </w:rPr>
      </w:pPr>
      <w:r>
        <w:rPr>
          <w:rFonts w:ascii="仿宋" w:eastAsia="仿宋" w:hAnsi="仿宋" w:cs="仿宋" w:hint="eastAsia"/>
          <w:lang w:val="en-US"/>
        </w:rPr>
        <w:t xml:space="preserve"> 附件:第36届普教中心青少年科技创新大赛申报名额分配表 </w:t>
      </w:r>
    </w:p>
    <w:p w:rsidR="000F0F23" w:rsidRDefault="00B305DC" w:rsidP="00B305DC">
      <w:pPr>
        <w:pStyle w:val="a3"/>
        <w:spacing w:before="160"/>
        <w:ind w:right="267"/>
        <w:jc w:val="both"/>
        <w:rPr>
          <w:rFonts w:ascii="仿宋" w:eastAsia="仿宋" w:hAnsi="仿宋" w:cs="仿宋"/>
          <w:lang w:val="en-US"/>
        </w:rPr>
      </w:pPr>
      <w:r>
        <w:rPr>
          <w:rFonts w:ascii="仿宋" w:eastAsia="仿宋" w:hAnsi="仿宋" w:cs="仿宋" w:hint="eastAsia"/>
          <w:lang w:val="en-US"/>
        </w:rPr>
        <w:t xml:space="preserve">      </w:t>
      </w:r>
      <w:r w:rsidR="000F0F23">
        <w:rPr>
          <w:rFonts w:ascii="仿宋" w:eastAsia="仿宋" w:hAnsi="仿宋" w:cs="仿宋"/>
          <w:lang w:val="en-US"/>
        </w:rPr>
        <w:t xml:space="preserve">  </w:t>
      </w:r>
      <w:r>
        <w:rPr>
          <w:rFonts w:ascii="仿宋" w:eastAsia="仿宋" w:hAnsi="仿宋" w:cs="仿宋" w:hint="eastAsia"/>
          <w:lang w:val="en-US"/>
        </w:rPr>
        <w:t xml:space="preserve"> </w:t>
      </w:r>
    </w:p>
    <w:p w:rsidR="00B305DC" w:rsidRDefault="00B305DC" w:rsidP="000F0F23">
      <w:pPr>
        <w:pStyle w:val="a3"/>
        <w:spacing w:before="160"/>
        <w:ind w:right="267" w:firstLineChars="450" w:firstLine="1440"/>
        <w:jc w:val="both"/>
        <w:rPr>
          <w:rFonts w:ascii="仿宋" w:eastAsia="仿宋" w:hAnsi="仿宋" w:cs="仿宋"/>
          <w:lang w:val="en-US"/>
        </w:rPr>
      </w:pPr>
      <w:r>
        <w:rPr>
          <w:rFonts w:ascii="仿宋" w:eastAsia="仿宋" w:hAnsi="仿宋" w:cs="仿宋" w:hint="eastAsia"/>
          <w:lang w:val="en-US"/>
        </w:rPr>
        <w:t>联系人：郑甜     联系方式：86978195</w:t>
      </w:r>
    </w:p>
    <w:p w:rsidR="00B305DC" w:rsidRDefault="00B305DC" w:rsidP="00B305DC">
      <w:pPr>
        <w:pStyle w:val="a3"/>
        <w:spacing w:before="160"/>
        <w:ind w:right="267"/>
        <w:jc w:val="both"/>
        <w:rPr>
          <w:rFonts w:ascii="仿宋" w:eastAsia="仿宋" w:hAnsi="仿宋" w:cs="仿宋"/>
          <w:lang w:val="en-US"/>
        </w:rPr>
      </w:pPr>
      <w:r>
        <w:rPr>
          <w:rFonts w:ascii="仿宋" w:eastAsia="仿宋" w:hAnsi="仿宋" w:cs="仿宋" w:hint="eastAsia"/>
          <w:lang w:val="en-US"/>
        </w:rPr>
        <w:t xml:space="preserve">      </w:t>
      </w:r>
      <w:r w:rsidR="000F0F23">
        <w:rPr>
          <w:rFonts w:ascii="仿宋" w:eastAsia="仿宋" w:hAnsi="仿宋" w:cs="仿宋"/>
          <w:lang w:val="en-US"/>
        </w:rPr>
        <w:t xml:space="preserve">  </w:t>
      </w:r>
      <w:r>
        <w:rPr>
          <w:rFonts w:ascii="仿宋" w:eastAsia="仿宋" w:hAnsi="仿宋" w:cs="仿宋" w:hint="eastAsia"/>
          <w:lang w:val="en-US"/>
        </w:rPr>
        <w:t xml:space="preserve"> 邮箱：</w:t>
      </w:r>
      <w:hyperlink r:id="rId7" w:history="1">
        <w:r>
          <w:rPr>
            <w:rStyle w:val="a7"/>
            <w:rFonts w:ascii="仿宋" w:eastAsia="仿宋" w:hAnsi="仿宋" w:cs="仿宋" w:hint="eastAsia"/>
            <w:lang w:val="en-US"/>
          </w:rPr>
          <w:t>1546809882@qq.com</w:t>
        </w:r>
      </w:hyperlink>
    </w:p>
    <w:p w:rsidR="00B305DC" w:rsidRDefault="00B305DC" w:rsidP="00B305DC">
      <w:pPr>
        <w:pStyle w:val="a3"/>
        <w:spacing w:before="160"/>
        <w:ind w:right="267"/>
        <w:jc w:val="both"/>
        <w:rPr>
          <w:rFonts w:ascii="仿宋" w:eastAsia="仿宋" w:hAnsi="仿宋" w:cs="仿宋"/>
          <w:lang w:val="en-US"/>
        </w:rPr>
      </w:pPr>
    </w:p>
    <w:p w:rsidR="00B305DC" w:rsidRDefault="00B305DC" w:rsidP="00B305DC">
      <w:pPr>
        <w:pStyle w:val="a3"/>
        <w:spacing w:before="160"/>
        <w:ind w:right="267"/>
        <w:jc w:val="both"/>
        <w:rPr>
          <w:rFonts w:ascii="仿宋" w:eastAsia="仿宋" w:hAnsi="仿宋" w:cs="仿宋"/>
          <w:lang w:val="en-US"/>
        </w:rPr>
      </w:pPr>
      <w:r>
        <w:rPr>
          <w:rFonts w:ascii="仿宋" w:eastAsia="仿宋" w:hAnsi="仿宋" w:cs="仿宋" w:hint="eastAsia"/>
          <w:lang w:val="en-US"/>
        </w:rPr>
        <w:t xml:space="preserve">      </w:t>
      </w:r>
      <w:r w:rsidR="000F0F23">
        <w:rPr>
          <w:rFonts w:ascii="仿宋" w:eastAsia="仿宋" w:hAnsi="仿宋" w:cs="仿宋" w:hint="eastAsia"/>
          <w:lang w:val="en-US"/>
        </w:rPr>
        <w:t xml:space="preserve">                        </w:t>
      </w:r>
      <w:r>
        <w:rPr>
          <w:rFonts w:ascii="仿宋" w:eastAsia="仿宋" w:hAnsi="仿宋" w:cs="仿宋" w:hint="eastAsia"/>
          <w:lang w:val="en-US"/>
        </w:rPr>
        <w:t>2020年12月1日</w:t>
      </w:r>
    </w:p>
    <w:p w:rsidR="00B305DC" w:rsidRPr="00B305DC" w:rsidRDefault="00B305DC" w:rsidP="00B305DC">
      <w:pPr>
        <w:pStyle w:val="a3"/>
        <w:spacing w:before="4" w:after="1"/>
        <w:rPr>
          <w:rFonts w:ascii="Times New Roman"/>
          <w:sz w:val="24"/>
          <w:lang w:val="en-US"/>
        </w:rPr>
      </w:pPr>
    </w:p>
    <w:p w:rsidR="00B305DC" w:rsidRDefault="00B305DC" w:rsidP="00B305DC">
      <w:pPr>
        <w:pStyle w:val="a3"/>
        <w:rPr>
          <w:rFonts w:ascii="仿宋" w:eastAsia="仿宋" w:hAnsi="仿宋" w:cs="仿宋" w:hint="eastAsia"/>
          <w:lang w:val="en-US"/>
        </w:rPr>
      </w:pPr>
    </w:p>
    <w:p w:rsidR="000F0F23" w:rsidRDefault="000F0F23" w:rsidP="00B305DC">
      <w:pPr>
        <w:pStyle w:val="a3"/>
        <w:rPr>
          <w:rFonts w:ascii="仿宋" w:eastAsia="仿宋" w:hAnsi="仿宋" w:cs="仿宋"/>
          <w:lang w:val="en-US"/>
        </w:rPr>
      </w:pPr>
    </w:p>
    <w:p w:rsidR="000F0F23" w:rsidRDefault="000F0F23" w:rsidP="00B305DC">
      <w:pPr>
        <w:pStyle w:val="a3"/>
        <w:rPr>
          <w:rFonts w:ascii="仿宋" w:eastAsia="仿宋" w:hAnsi="仿宋" w:cs="仿宋" w:hint="eastAsia"/>
          <w:lang w:val="en-US"/>
        </w:rPr>
      </w:pPr>
    </w:p>
    <w:p w:rsidR="00B305DC" w:rsidRPr="00B305DC" w:rsidRDefault="000F0F23" w:rsidP="00B305DC">
      <w:pPr>
        <w:pStyle w:val="a3"/>
        <w:rPr>
          <w:rFonts w:ascii="仿宋" w:eastAsia="仿宋" w:hAnsi="仿宋" w:cs="仿宋" w:hint="eastAsia"/>
          <w:lang w:val="en-US"/>
        </w:rPr>
      </w:pPr>
      <w:r>
        <w:rPr>
          <w:rFonts w:ascii="仿宋" w:eastAsia="仿宋" w:hAnsi="仿宋" w:cs="仿宋" w:hint="eastAsia"/>
          <w:lang w:val="en-US"/>
        </w:rPr>
        <w:lastRenderedPageBreak/>
        <w:t>附件</w:t>
      </w:r>
    </w:p>
    <w:p w:rsidR="00B305DC" w:rsidRDefault="00B305DC" w:rsidP="00B305DC">
      <w:pPr>
        <w:pStyle w:val="a3"/>
        <w:spacing w:before="4"/>
        <w:jc w:val="center"/>
        <w:rPr>
          <w:rFonts w:asciiTheme="majorEastAsia" w:eastAsiaTheme="majorEastAsia" w:hAnsiTheme="majorEastAsia" w:cstheme="majorEastAsia"/>
          <w:b/>
          <w:bCs/>
          <w:sz w:val="36"/>
          <w:szCs w:val="36"/>
          <w:lang w:val="en-US"/>
        </w:rPr>
      </w:pPr>
      <w:r>
        <w:rPr>
          <w:rFonts w:asciiTheme="majorEastAsia" w:eastAsiaTheme="majorEastAsia" w:hAnsiTheme="majorEastAsia" w:cstheme="majorEastAsia" w:hint="eastAsia"/>
          <w:b/>
          <w:bCs/>
          <w:sz w:val="36"/>
          <w:szCs w:val="36"/>
          <w:lang w:val="en-US"/>
        </w:rPr>
        <w:t>第36届石油普教中心青少年科技创新大赛</w:t>
      </w:r>
    </w:p>
    <w:p w:rsidR="00B305DC" w:rsidRDefault="00B305DC" w:rsidP="00B305DC">
      <w:pPr>
        <w:pStyle w:val="a3"/>
        <w:spacing w:before="4"/>
        <w:jc w:val="center"/>
        <w:rPr>
          <w:rFonts w:asciiTheme="majorEastAsia" w:eastAsiaTheme="majorEastAsia" w:hAnsiTheme="majorEastAsia" w:cstheme="majorEastAsia"/>
          <w:b/>
          <w:bCs/>
          <w:sz w:val="36"/>
          <w:szCs w:val="36"/>
          <w:lang w:val="en-US"/>
        </w:rPr>
      </w:pPr>
      <w:r>
        <w:rPr>
          <w:rFonts w:asciiTheme="majorEastAsia" w:eastAsiaTheme="majorEastAsia" w:hAnsiTheme="majorEastAsia" w:cstheme="majorEastAsia" w:hint="eastAsia"/>
          <w:b/>
          <w:bCs/>
          <w:sz w:val="36"/>
          <w:szCs w:val="36"/>
          <w:lang w:val="en-US"/>
        </w:rPr>
        <w:t>申报名额分配表</w:t>
      </w:r>
    </w:p>
    <w:tbl>
      <w:tblPr>
        <w:tblStyle w:val="a6"/>
        <w:tblpPr w:leftFromText="180" w:rightFromText="180" w:vertAnchor="text" w:horzAnchor="margin" w:tblpY="46"/>
        <w:tblOverlap w:val="never"/>
        <w:tblW w:w="0" w:type="auto"/>
        <w:tblLook w:val="04A0" w:firstRow="1" w:lastRow="0" w:firstColumn="1" w:lastColumn="0" w:noHBand="0" w:noVBand="1"/>
      </w:tblPr>
      <w:tblGrid>
        <w:gridCol w:w="2190"/>
        <w:gridCol w:w="1140"/>
        <w:gridCol w:w="1176"/>
        <w:gridCol w:w="1176"/>
        <w:gridCol w:w="1176"/>
        <w:gridCol w:w="1127"/>
        <w:gridCol w:w="1288"/>
      </w:tblGrid>
      <w:tr w:rsidR="000F0F23" w:rsidTr="000F0F23">
        <w:trPr>
          <w:trHeight w:val="1299"/>
        </w:trPr>
        <w:tc>
          <w:tcPr>
            <w:tcW w:w="2190" w:type="dxa"/>
            <w:vMerge w:val="restart"/>
          </w:tcPr>
          <w:p w:rsidR="000F0F23" w:rsidRDefault="000F0F23" w:rsidP="000F0F23">
            <w:pPr>
              <w:pStyle w:val="a3"/>
              <w:spacing w:before="4"/>
              <w:ind w:firstLineChars="100" w:firstLine="301"/>
              <w:jc w:val="center"/>
              <w:rPr>
                <w:rFonts w:ascii="仿宋" w:eastAsia="仿宋" w:hAnsi="仿宋" w:cs="仿宋"/>
                <w:b/>
                <w:bCs/>
                <w:sz w:val="30"/>
                <w:szCs w:val="30"/>
                <w:lang w:val="en-US"/>
              </w:rPr>
            </w:pPr>
          </w:p>
          <w:p w:rsidR="000F0F23" w:rsidRDefault="000F0F23" w:rsidP="000F0F23">
            <w:pPr>
              <w:pStyle w:val="a3"/>
              <w:spacing w:before="4"/>
              <w:ind w:firstLineChars="100" w:firstLine="301"/>
              <w:jc w:val="center"/>
              <w:rPr>
                <w:rFonts w:ascii="仿宋" w:eastAsia="仿宋" w:hAnsi="仿宋" w:cs="仿宋"/>
                <w:b/>
                <w:bCs/>
                <w:sz w:val="30"/>
                <w:szCs w:val="30"/>
                <w:lang w:val="en-US"/>
              </w:rPr>
            </w:pPr>
          </w:p>
          <w:p w:rsidR="000F0F23" w:rsidRDefault="000F0F23" w:rsidP="000F0F23">
            <w:pPr>
              <w:pStyle w:val="a3"/>
              <w:spacing w:before="4"/>
              <w:jc w:val="both"/>
              <w:rPr>
                <w:rFonts w:ascii="仿宋" w:eastAsia="仿宋" w:hAnsi="仿宋" w:cs="仿宋"/>
                <w:b/>
                <w:bCs/>
                <w:sz w:val="30"/>
                <w:szCs w:val="30"/>
                <w:lang w:val="en-US"/>
              </w:rPr>
            </w:pPr>
          </w:p>
          <w:p w:rsidR="000F0F23" w:rsidRDefault="000F0F23" w:rsidP="000F0F23">
            <w:pPr>
              <w:pStyle w:val="a3"/>
              <w:spacing w:before="4"/>
              <w:ind w:firstLineChars="200" w:firstLine="602"/>
              <w:jc w:val="both"/>
              <w:rPr>
                <w:rFonts w:ascii="仿宋" w:eastAsia="仿宋" w:hAnsi="仿宋" w:cs="仿宋"/>
                <w:b/>
                <w:bCs/>
                <w:sz w:val="30"/>
                <w:szCs w:val="30"/>
                <w:lang w:val="en-US"/>
              </w:rPr>
            </w:pPr>
            <w:r>
              <w:rPr>
                <w:rFonts w:ascii="仿宋" w:eastAsia="仿宋" w:hAnsi="仿宋" w:cs="仿宋" w:hint="eastAsia"/>
                <w:b/>
                <w:bCs/>
                <w:sz w:val="30"/>
                <w:szCs w:val="30"/>
                <w:lang w:val="en-US"/>
              </w:rPr>
              <w:t>学 校</w:t>
            </w:r>
          </w:p>
        </w:tc>
        <w:tc>
          <w:tcPr>
            <w:tcW w:w="3492" w:type="dxa"/>
            <w:gridSpan w:val="3"/>
          </w:tcPr>
          <w:p w:rsidR="000F0F23" w:rsidRDefault="000F0F23" w:rsidP="000F0F23">
            <w:pPr>
              <w:pStyle w:val="a3"/>
              <w:spacing w:before="4"/>
              <w:jc w:val="center"/>
              <w:rPr>
                <w:rFonts w:ascii="仿宋" w:eastAsia="仿宋" w:hAnsi="仿宋" w:cs="仿宋"/>
                <w:b/>
                <w:bCs/>
                <w:sz w:val="30"/>
                <w:szCs w:val="30"/>
                <w:lang w:val="en-US"/>
              </w:rPr>
            </w:pPr>
          </w:p>
          <w:p w:rsidR="000F0F23" w:rsidRDefault="000F0F23" w:rsidP="000F0F23">
            <w:pPr>
              <w:pStyle w:val="a3"/>
              <w:spacing w:before="4"/>
              <w:jc w:val="center"/>
              <w:rPr>
                <w:rFonts w:ascii="仿宋" w:eastAsia="仿宋" w:hAnsi="仿宋" w:cs="仿宋"/>
                <w:b/>
                <w:bCs/>
                <w:sz w:val="30"/>
                <w:szCs w:val="30"/>
                <w:lang w:val="en-US"/>
              </w:rPr>
            </w:pPr>
            <w:r>
              <w:rPr>
                <w:rFonts w:ascii="仿宋" w:eastAsia="仿宋" w:hAnsi="仿宋" w:cs="仿宋" w:hint="eastAsia"/>
                <w:b/>
                <w:bCs/>
                <w:sz w:val="30"/>
                <w:szCs w:val="30"/>
                <w:lang w:val="en-US"/>
              </w:rPr>
              <w:t>中小学科技创新成果</w:t>
            </w:r>
          </w:p>
        </w:tc>
        <w:tc>
          <w:tcPr>
            <w:tcW w:w="1176" w:type="dxa"/>
            <w:vMerge w:val="restart"/>
          </w:tcPr>
          <w:p w:rsidR="000F0F23" w:rsidRDefault="000F0F23" w:rsidP="000F0F23">
            <w:pPr>
              <w:pStyle w:val="a3"/>
              <w:spacing w:before="4"/>
              <w:jc w:val="center"/>
              <w:rPr>
                <w:rFonts w:ascii="仿宋" w:eastAsia="仿宋" w:hAnsi="仿宋" w:cs="仿宋"/>
                <w:b/>
                <w:bCs/>
                <w:sz w:val="30"/>
                <w:szCs w:val="30"/>
                <w:lang w:val="en-US"/>
              </w:rPr>
            </w:pPr>
          </w:p>
          <w:p w:rsidR="000F0F23" w:rsidRDefault="000F0F23" w:rsidP="000F0F23">
            <w:pPr>
              <w:pStyle w:val="a3"/>
              <w:spacing w:before="4"/>
              <w:jc w:val="center"/>
              <w:rPr>
                <w:rFonts w:ascii="仿宋" w:eastAsia="仿宋" w:hAnsi="仿宋" w:cs="仿宋"/>
                <w:b/>
                <w:bCs/>
                <w:sz w:val="30"/>
                <w:szCs w:val="30"/>
                <w:lang w:val="en-US"/>
              </w:rPr>
            </w:pPr>
          </w:p>
          <w:p w:rsidR="000F0F23" w:rsidRDefault="000F0F23" w:rsidP="000F0F23">
            <w:pPr>
              <w:pStyle w:val="a3"/>
              <w:spacing w:before="4"/>
              <w:jc w:val="center"/>
              <w:rPr>
                <w:rFonts w:ascii="仿宋" w:eastAsia="仿宋" w:hAnsi="仿宋" w:cs="仿宋"/>
                <w:b/>
                <w:bCs/>
                <w:sz w:val="30"/>
                <w:szCs w:val="30"/>
                <w:lang w:val="en-US"/>
              </w:rPr>
            </w:pPr>
            <w:r>
              <w:rPr>
                <w:rFonts w:ascii="仿宋" w:eastAsia="仿宋" w:hAnsi="仿宋" w:cs="仿宋" w:hint="eastAsia"/>
                <w:b/>
                <w:bCs/>
                <w:sz w:val="30"/>
                <w:szCs w:val="30"/>
                <w:lang w:val="en-US"/>
              </w:rPr>
              <w:t>科技辅导员创新成果</w:t>
            </w:r>
          </w:p>
        </w:tc>
        <w:tc>
          <w:tcPr>
            <w:tcW w:w="1127" w:type="dxa"/>
            <w:vMerge w:val="restart"/>
          </w:tcPr>
          <w:p w:rsidR="000F0F23" w:rsidRDefault="000F0F23" w:rsidP="000F0F23">
            <w:pPr>
              <w:pStyle w:val="a3"/>
              <w:spacing w:before="4"/>
              <w:jc w:val="center"/>
              <w:rPr>
                <w:rFonts w:ascii="仿宋" w:eastAsia="仿宋" w:hAnsi="仿宋" w:cs="仿宋"/>
                <w:b/>
                <w:bCs/>
                <w:sz w:val="30"/>
                <w:szCs w:val="30"/>
                <w:lang w:val="en-US"/>
              </w:rPr>
            </w:pPr>
          </w:p>
          <w:p w:rsidR="000F0F23" w:rsidRDefault="000F0F23" w:rsidP="000F0F23">
            <w:pPr>
              <w:pStyle w:val="a3"/>
              <w:spacing w:before="4"/>
              <w:jc w:val="center"/>
              <w:rPr>
                <w:rFonts w:ascii="仿宋" w:eastAsia="仿宋" w:hAnsi="仿宋" w:cs="仿宋"/>
                <w:b/>
                <w:bCs/>
                <w:sz w:val="30"/>
                <w:szCs w:val="30"/>
                <w:lang w:val="en-US"/>
              </w:rPr>
            </w:pPr>
          </w:p>
          <w:p w:rsidR="000F0F23" w:rsidRDefault="000F0F23" w:rsidP="000F0F23">
            <w:pPr>
              <w:pStyle w:val="a3"/>
              <w:spacing w:before="4"/>
              <w:jc w:val="center"/>
              <w:rPr>
                <w:rFonts w:ascii="仿宋" w:eastAsia="仿宋" w:hAnsi="仿宋" w:cs="仿宋"/>
                <w:b/>
                <w:bCs/>
                <w:sz w:val="30"/>
                <w:szCs w:val="30"/>
                <w:lang w:val="en-US"/>
              </w:rPr>
            </w:pPr>
            <w:r>
              <w:rPr>
                <w:rFonts w:ascii="仿宋" w:eastAsia="仿宋" w:hAnsi="仿宋" w:cs="仿宋" w:hint="eastAsia"/>
                <w:b/>
                <w:bCs/>
                <w:sz w:val="30"/>
                <w:szCs w:val="30"/>
                <w:lang w:val="en-US"/>
              </w:rPr>
              <w:t>科技实践活动</w:t>
            </w:r>
          </w:p>
        </w:tc>
        <w:tc>
          <w:tcPr>
            <w:tcW w:w="1288" w:type="dxa"/>
            <w:vMerge w:val="restart"/>
          </w:tcPr>
          <w:p w:rsidR="000F0F23" w:rsidRDefault="000F0F23" w:rsidP="000F0F23">
            <w:pPr>
              <w:pStyle w:val="a3"/>
              <w:spacing w:before="4"/>
              <w:jc w:val="center"/>
              <w:rPr>
                <w:rFonts w:ascii="仿宋" w:eastAsia="仿宋" w:hAnsi="仿宋" w:cs="仿宋"/>
                <w:b/>
                <w:bCs/>
                <w:sz w:val="30"/>
                <w:szCs w:val="30"/>
                <w:lang w:val="en-US"/>
              </w:rPr>
            </w:pPr>
          </w:p>
          <w:p w:rsidR="000F0F23" w:rsidRDefault="000F0F23" w:rsidP="000F0F23">
            <w:pPr>
              <w:pStyle w:val="a3"/>
              <w:spacing w:before="4"/>
              <w:jc w:val="center"/>
              <w:rPr>
                <w:rFonts w:ascii="仿宋" w:eastAsia="仿宋" w:hAnsi="仿宋" w:cs="仿宋"/>
                <w:b/>
                <w:bCs/>
                <w:sz w:val="30"/>
                <w:szCs w:val="30"/>
                <w:lang w:val="en-US"/>
              </w:rPr>
            </w:pPr>
          </w:p>
          <w:p w:rsidR="000F0F23" w:rsidRDefault="000F0F23" w:rsidP="000F0F23">
            <w:pPr>
              <w:pStyle w:val="a3"/>
              <w:spacing w:before="4"/>
              <w:jc w:val="center"/>
              <w:rPr>
                <w:rFonts w:ascii="仿宋" w:eastAsia="仿宋" w:hAnsi="仿宋" w:cs="仿宋"/>
                <w:b/>
                <w:bCs/>
                <w:sz w:val="30"/>
                <w:szCs w:val="30"/>
                <w:lang w:val="en-US"/>
              </w:rPr>
            </w:pPr>
            <w:r>
              <w:rPr>
                <w:rFonts w:ascii="仿宋" w:eastAsia="仿宋" w:hAnsi="仿宋" w:cs="仿宋" w:hint="eastAsia"/>
                <w:b/>
                <w:bCs/>
                <w:sz w:val="30"/>
                <w:szCs w:val="30"/>
                <w:lang w:val="en-US"/>
              </w:rPr>
              <w:t>科幻画</w:t>
            </w:r>
          </w:p>
        </w:tc>
      </w:tr>
      <w:tr w:rsidR="000F0F23" w:rsidTr="000F0F23">
        <w:trPr>
          <w:trHeight w:val="744"/>
        </w:trPr>
        <w:tc>
          <w:tcPr>
            <w:tcW w:w="2190" w:type="dxa"/>
            <w:vMerge/>
          </w:tcPr>
          <w:p w:rsidR="000F0F23" w:rsidRDefault="000F0F23" w:rsidP="000F0F23">
            <w:pPr>
              <w:pStyle w:val="a3"/>
              <w:spacing w:before="4"/>
              <w:jc w:val="center"/>
              <w:rPr>
                <w:rFonts w:asciiTheme="majorEastAsia" w:eastAsiaTheme="majorEastAsia" w:hAnsiTheme="majorEastAsia" w:cstheme="majorEastAsia"/>
                <w:sz w:val="28"/>
                <w:szCs w:val="28"/>
                <w:lang w:val="en-US"/>
              </w:rPr>
            </w:pPr>
          </w:p>
        </w:tc>
        <w:tc>
          <w:tcPr>
            <w:tcW w:w="1140" w:type="dxa"/>
          </w:tcPr>
          <w:p w:rsidR="000F0F23" w:rsidRDefault="000F0F23" w:rsidP="000F0F23">
            <w:pPr>
              <w:pStyle w:val="a3"/>
              <w:spacing w:before="4"/>
              <w:jc w:val="center"/>
              <w:rPr>
                <w:rFonts w:ascii="仿宋" w:eastAsia="仿宋" w:hAnsi="仿宋" w:cs="仿宋"/>
                <w:b/>
                <w:bCs/>
                <w:sz w:val="30"/>
                <w:szCs w:val="30"/>
                <w:lang w:val="en-US"/>
              </w:rPr>
            </w:pPr>
            <w:r>
              <w:rPr>
                <w:rFonts w:ascii="仿宋" w:eastAsia="仿宋" w:hAnsi="仿宋" w:cs="仿宋" w:hint="eastAsia"/>
                <w:b/>
                <w:bCs/>
                <w:sz w:val="30"/>
                <w:szCs w:val="30"/>
                <w:lang w:val="en-US"/>
              </w:rPr>
              <w:t>各校名额分配</w:t>
            </w:r>
          </w:p>
        </w:tc>
        <w:tc>
          <w:tcPr>
            <w:tcW w:w="1176" w:type="dxa"/>
          </w:tcPr>
          <w:p w:rsidR="000F0F23" w:rsidRDefault="000F0F23" w:rsidP="000F0F23">
            <w:pPr>
              <w:pStyle w:val="a3"/>
              <w:spacing w:before="4"/>
              <w:jc w:val="center"/>
              <w:rPr>
                <w:rFonts w:ascii="仿宋" w:eastAsia="仿宋" w:hAnsi="仿宋" w:cs="仿宋"/>
                <w:b/>
                <w:bCs/>
                <w:sz w:val="30"/>
                <w:szCs w:val="30"/>
                <w:lang w:val="en-US"/>
              </w:rPr>
            </w:pPr>
            <w:r>
              <w:rPr>
                <w:rFonts w:ascii="仿宋" w:eastAsia="仿宋" w:hAnsi="仿宋" w:cs="仿宋" w:hint="eastAsia"/>
                <w:b/>
                <w:bCs/>
                <w:sz w:val="30"/>
                <w:szCs w:val="30"/>
                <w:lang w:val="en-US"/>
              </w:rPr>
              <w:t>高中集体项目上限</w:t>
            </w:r>
          </w:p>
        </w:tc>
        <w:tc>
          <w:tcPr>
            <w:tcW w:w="1176" w:type="dxa"/>
          </w:tcPr>
          <w:p w:rsidR="000F0F23" w:rsidRDefault="000F0F23" w:rsidP="000F0F23">
            <w:pPr>
              <w:pStyle w:val="a3"/>
              <w:spacing w:before="4"/>
              <w:jc w:val="center"/>
              <w:rPr>
                <w:rFonts w:ascii="仿宋" w:eastAsia="仿宋" w:hAnsi="仿宋" w:cs="仿宋"/>
                <w:b/>
                <w:bCs/>
                <w:sz w:val="30"/>
                <w:szCs w:val="30"/>
                <w:lang w:val="en-US"/>
              </w:rPr>
            </w:pPr>
            <w:r>
              <w:rPr>
                <w:rFonts w:ascii="仿宋" w:eastAsia="仿宋" w:hAnsi="仿宋" w:cs="仿宋" w:hint="eastAsia"/>
                <w:b/>
                <w:bCs/>
                <w:sz w:val="30"/>
                <w:szCs w:val="30"/>
                <w:lang w:val="en-US"/>
              </w:rPr>
              <w:t>初中与小学集体项目上限</w:t>
            </w:r>
          </w:p>
        </w:tc>
        <w:tc>
          <w:tcPr>
            <w:tcW w:w="1176" w:type="dxa"/>
            <w:vMerge/>
          </w:tcPr>
          <w:p w:rsidR="000F0F23" w:rsidRDefault="000F0F23" w:rsidP="000F0F23">
            <w:pPr>
              <w:pStyle w:val="a3"/>
              <w:spacing w:before="4"/>
              <w:jc w:val="center"/>
              <w:rPr>
                <w:rFonts w:asciiTheme="majorEastAsia" w:eastAsiaTheme="majorEastAsia" w:hAnsiTheme="majorEastAsia" w:cstheme="majorEastAsia"/>
                <w:sz w:val="30"/>
                <w:szCs w:val="30"/>
                <w:lang w:val="en-US"/>
              </w:rPr>
            </w:pPr>
          </w:p>
        </w:tc>
        <w:tc>
          <w:tcPr>
            <w:tcW w:w="1127" w:type="dxa"/>
            <w:vMerge/>
          </w:tcPr>
          <w:p w:rsidR="000F0F23" w:rsidRDefault="000F0F23" w:rsidP="000F0F23">
            <w:pPr>
              <w:pStyle w:val="a3"/>
              <w:spacing w:before="4"/>
              <w:jc w:val="center"/>
              <w:rPr>
                <w:rFonts w:asciiTheme="majorEastAsia" w:eastAsiaTheme="majorEastAsia" w:hAnsiTheme="majorEastAsia" w:cstheme="majorEastAsia"/>
                <w:sz w:val="28"/>
                <w:szCs w:val="28"/>
                <w:lang w:val="en-US"/>
              </w:rPr>
            </w:pPr>
          </w:p>
        </w:tc>
        <w:tc>
          <w:tcPr>
            <w:tcW w:w="1288" w:type="dxa"/>
            <w:vMerge/>
          </w:tcPr>
          <w:p w:rsidR="000F0F23" w:rsidRDefault="000F0F23" w:rsidP="000F0F23">
            <w:pPr>
              <w:pStyle w:val="a3"/>
              <w:spacing w:before="4"/>
              <w:jc w:val="center"/>
              <w:rPr>
                <w:rFonts w:asciiTheme="majorEastAsia" w:eastAsiaTheme="majorEastAsia" w:hAnsiTheme="majorEastAsia" w:cstheme="majorEastAsia"/>
                <w:sz w:val="28"/>
                <w:szCs w:val="28"/>
                <w:lang w:val="en-US"/>
              </w:rPr>
            </w:pPr>
          </w:p>
        </w:tc>
      </w:tr>
      <w:tr w:rsidR="000F0F23" w:rsidTr="000F0F23">
        <w:trPr>
          <w:trHeight w:val="849"/>
        </w:trPr>
        <w:tc>
          <w:tcPr>
            <w:tcW w:w="2190" w:type="dxa"/>
          </w:tcPr>
          <w:p w:rsidR="000F0F23" w:rsidRDefault="000F0F23" w:rsidP="000F0F23">
            <w:pPr>
              <w:pStyle w:val="a3"/>
              <w:spacing w:before="4"/>
              <w:ind w:firstLineChars="100" w:firstLine="300"/>
              <w:jc w:val="both"/>
              <w:rPr>
                <w:rFonts w:ascii="仿宋" w:eastAsia="仿宋" w:hAnsi="仿宋" w:cs="仿宋"/>
                <w:sz w:val="30"/>
                <w:szCs w:val="30"/>
                <w:lang w:val="en-US"/>
              </w:rPr>
            </w:pPr>
          </w:p>
          <w:p w:rsidR="000F0F23" w:rsidRDefault="000F0F23" w:rsidP="000F0F23">
            <w:pPr>
              <w:pStyle w:val="a3"/>
              <w:spacing w:before="4"/>
              <w:ind w:firstLineChars="100" w:firstLine="300"/>
              <w:jc w:val="both"/>
              <w:rPr>
                <w:rFonts w:ascii="仿宋" w:eastAsia="仿宋" w:hAnsi="仿宋" w:cs="仿宋"/>
                <w:sz w:val="30"/>
                <w:szCs w:val="30"/>
                <w:lang w:val="en-US"/>
              </w:rPr>
            </w:pPr>
            <w:r>
              <w:rPr>
                <w:rFonts w:ascii="仿宋" w:eastAsia="仿宋" w:hAnsi="仿宋" w:cs="仿宋" w:hint="eastAsia"/>
                <w:sz w:val="30"/>
                <w:szCs w:val="30"/>
                <w:lang w:val="en-US"/>
              </w:rPr>
              <w:t>六十六中</w:t>
            </w:r>
          </w:p>
        </w:tc>
        <w:tc>
          <w:tcPr>
            <w:tcW w:w="114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ind w:firstLineChars="100" w:firstLine="300"/>
              <w:jc w:val="both"/>
              <w:rPr>
                <w:rFonts w:ascii="仿宋" w:eastAsia="仿宋" w:hAnsi="仿宋" w:cs="仿宋"/>
                <w:sz w:val="30"/>
                <w:szCs w:val="30"/>
                <w:lang w:val="en-US"/>
              </w:rPr>
            </w:pPr>
            <w:r>
              <w:rPr>
                <w:rFonts w:ascii="仿宋" w:eastAsia="仿宋" w:hAnsi="仿宋" w:cs="仿宋" w:hint="eastAsia"/>
                <w:sz w:val="30"/>
                <w:szCs w:val="30"/>
                <w:lang w:val="en-US"/>
              </w:rPr>
              <w:t>2</w:t>
            </w:r>
          </w:p>
        </w:tc>
        <w:tc>
          <w:tcPr>
            <w:tcW w:w="1176" w:type="dxa"/>
          </w:tcPr>
          <w:p w:rsidR="000F0F23" w:rsidRDefault="000F0F23" w:rsidP="000F0F23">
            <w:pPr>
              <w:pStyle w:val="a3"/>
              <w:spacing w:before="4"/>
              <w:jc w:val="center"/>
              <w:rPr>
                <w:rFonts w:ascii="仿宋" w:eastAsia="仿宋" w:hAnsi="仿宋" w:cs="仿宋"/>
                <w:sz w:val="30"/>
                <w:szCs w:val="30"/>
                <w:lang w:val="en-US"/>
              </w:rPr>
            </w:pP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27"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288"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r>
      <w:tr w:rsidR="000F0F23" w:rsidTr="000F0F23">
        <w:trPr>
          <w:trHeight w:val="849"/>
        </w:trPr>
        <w:tc>
          <w:tcPr>
            <w:tcW w:w="219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长庆二中</w:t>
            </w:r>
          </w:p>
        </w:tc>
        <w:tc>
          <w:tcPr>
            <w:tcW w:w="114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ind w:firstLineChars="100" w:firstLine="300"/>
              <w:jc w:val="both"/>
              <w:rPr>
                <w:rFonts w:ascii="仿宋" w:eastAsia="仿宋" w:hAnsi="仿宋" w:cs="仿宋"/>
                <w:sz w:val="30"/>
                <w:szCs w:val="30"/>
                <w:lang w:val="en-US"/>
              </w:rPr>
            </w:pPr>
            <w:r>
              <w:rPr>
                <w:rFonts w:ascii="仿宋" w:eastAsia="仿宋" w:hAnsi="仿宋" w:cs="仿宋" w:hint="eastAsia"/>
                <w:sz w:val="30"/>
                <w:szCs w:val="30"/>
                <w:lang w:val="en-US"/>
              </w:rPr>
              <w:t>2</w:t>
            </w:r>
          </w:p>
        </w:tc>
        <w:tc>
          <w:tcPr>
            <w:tcW w:w="1176" w:type="dxa"/>
          </w:tcPr>
          <w:p w:rsidR="000F0F23" w:rsidRDefault="000F0F23" w:rsidP="000F0F23">
            <w:pPr>
              <w:pStyle w:val="a3"/>
              <w:spacing w:before="4"/>
              <w:jc w:val="center"/>
              <w:rPr>
                <w:rFonts w:ascii="仿宋" w:eastAsia="仿宋" w:hAnsi="仿宋" w:cs="仿宋"/>
                <w:sz w:val="30"/>
                <w:szCs w:val="30"/>
                <w:lang w:val="en-US"/>
              </w:rPr>
            </w:pP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27"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288"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r>
      <w:tr w:rsidR="000F0F23" w:rsidTr="000F0F23">
        <w:trPr>
          <w:trHeight w:val="849"/>
        </w:trPr>
        <w:tc>
          <w:tcPr>
            <w:tcW w:w="219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长庆八中</w:t>
            </w:r>
          </w:p>
        </w:tc>
        <w:tc>
          <w:tcPr>
            <w:tcW w:w="114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76" w:type="dxa"/>
          </w:tcPr>
          <w:p w:rsidR="000F0F23" w:rsidRDefault="000F0F23" w:rsidP="000F0F23">
            <w:pPr>
              <w:pStyle w:val="a3"/>
              <w:spacing w:before="4"/>
              <w:jc w:val="center"/>
              <w:rPr>
                <w:rFonts w:ascii="仿宋" w:eastAsia="仿宋" w:hAnsi="仿宋" w:cs="仿宋"/>
                <w:sz w:val="30"/>
                <w:szCs w:val="30"/>
                <w:lang w:val="en-US"/>
              </w:rPr>
            </w:pP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2</w:t>
            </w: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27"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288"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2</w:t>
            </w:r>
          </w:p>
        </w:tc>
      </w:tr>
      <w:tr w:rsidR="000F0F23" w:rsidTr="000F0F23">
        <w:trPr>
          <w:trHeight w:val="849"/>
        </w:trPr>
        <w:tc>
          <w:tcPr>
            <w:tcW w:w="219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咸阳子校</w:t>
            </w:r>
          </w:p>
        </w:tc>
        <w:tc>
          <w:tcPr>
            <w:tcW w:w="114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76" w:type="dxa"/>
          </w:tcPr>
          <w:p w:rsidR="000F0F23" w:rsidRDefault="000F0F23" w:rsidP="000F0F23">
            <w:pPr>
              <w:pStyle w:val="a3"/>
              <w:spacing w:before="4"/>
              <w:jc w:val="center"/>
              <w:rPr>
                <w:rFonts w:ascii="仿宋" w:eastAsia="仿宋" w:hAnsi="仿宋" w:cs="仿宋"/>
                <w:sz w:val="30"/>
                <w:szCs w:val="30"/>
                <w:lang w:val="en-US"/>
              </w:rPr>
            </w:pP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2</w:t>
            </w: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27"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288"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r>
      <w:tr w:rsidR="000F0F23" w:rsidTr="000F0F23">
        <w:trPr>
          <w:trHeight w:val="849"/>
        </w:trPr>
        <w:tc>
          <w:tcPr>
            <w:tcW w:w="219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泾河中心学校</w:t>
            </w:r>
          </w:p>
        </w:tc>
        <w:tc>
          <w:tcPr>
            <w:tcW w:w="114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76" w:type="dxa"/>
          </w:tcPr>
          <w:p w:rsidR="000F0F23" w:rsidRDefault="000F0F23" w:rsidP="000F0F23">
            <w:pPr>
              <w:pStyle w:val="a3"/>
              <w:spacing w:before="4"/>
              <w:jc w:val="center"/>
              <w:rPr>
                <w:rFonts w:ascii="仿宋" w:eastAsia="仿宋" w:hAnsi="仿宋" w:cs="仿宋"/>
                <w:sz w:val="30"/>
                <w:szCs w:val="30"/>
                <w:lang w:val="en-US"/>
              </w:rPr>
            </w:pP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2</w:t>
            </w: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27"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288"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2</w:t>
            </w:r>
          </w:p>
        </w:tc>
      </w:tr>
      <w:tr w:rsidR="000F0F23" w:rsidTr="000F0F23">
        <w:trPr>
          <w:trHeight w:val="849"/>
        </w:trPr>
        <w:tc>
          <w:tcPr>
            <w:tcW w:w="219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未央湖学校</w:t>
            </w:r>
          </w:p>
        </w:tc>
        <w:tc>
          <w:tcPr>
            <w:tcW w:w="114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76" w:type="dxa"/>
          </w:tcPr>
          <w:p w:rsidR="000F0F23" w:rsidRDefault="000F0F23" w:rsidP="000F0F23">
            <w:pPr>
              <w:pStyle w:val="a3"/>
              <w:spacing w:before="4"/>
              <w:jc w:val="center"/>
              <w:rPr>
                <w:rFonts w:ascii="仿宋" w:eastAsia="仿宋" w:hAnsi="仿宋" w:cs="仿宋"/>
                <w:sz w:val="30"/>
                <w:szCs w:val="30"/>
                <w:lang w:val="en-US"/>
              </w:rPr>
            </w:pP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2</w:t>
            </w: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27"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288"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r>
      <w:tr w:rsidR="000F0F23" w:rsidTr="000F0F23">
        <w:trPr>
          <w:trHeight w:val="849"/>
        </w:trPr>
        <w:tc>
          <w:tcPr>
            <w:tcW w:w="219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礼泉分校</w:t>
            </w:r>
          </w:p>
        </w:tc>
        <w:tc>
          <w:tcPr>
            <w:tcW w:w="114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76" w:type="dxa"/>
          </w:tcPr>
          <w:p w:rsidR="000F0F23" w:rsidRDefault="000F0F23" w:rsidP="000F0F23">
            <w:pPr>
              <w:pStyle w:val="a3"/>
              <w:spacing w:before="4"/>
              <w:jc w:val="center"/>
              <w:rPr>
                <w:rFonts w:ascii="仿宋" w:eastAsia="仿宋" w:hAnsi="仿宋" w:cs="仿宋"/>
                <w:sz w:val="30"/>
                <w:szCs w:val="30"/>
                <w:lang w:val="en-US"/>
              </w:rPr>
            </w:pP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2</w:t>
            </w: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27"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288"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r>
      <w:tr w:rsidR="000F0F23" w:rsidTr="000F0F23">
        <w:trPr>
          <w:trHeight w:val="849"/>
        </w:trPr>
        <w:tc>
          <w:tcPr>
            <w:tcW w:w="219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泾渭小学</w:t>
            </w:r>
          </w:p>
        </w:tc>
        <w:tc>
          <w:tcPr>
            <w:tcW w:w="114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76" w:type="dxa"/>
          </w:tcPr>
          <w:p w:rsidR="000F0F23" w:rsidRDefault="000F0F23" w:rsidP="000F0F23">
            <w:pPr>
              <w:pStyle w:val="a3"/>
              <w:spacing w:before="4"/>
              <w:jc w:val="center"/>
              <w:rPr>
                <w:rFonts w:ascii="仿宋" w:eastAsia="仿宋" w:hAnsi="仿宋" w:cs="仿宋"/>
                <w:sz w:val="30"/>
                <w:szCs w:val="30"/>
                <w:lang w:val="en-US"/>
              </w:rPr>
            </w:pPr>
          </w:p>
        </w:tc>
        <w:tc>
          <w:tcPr>
            <w:tcW w:w="1176" w:type="dxa"/>
          </w:tcPr>
          <w:p w:rsidR="000F0F23" w:rsidRDefault="000F0F23" w:rsidP="000F0F23">
            <w:pPr>
              <w:pStyle w:val="a3"/>
              <w:spacing w:before="4"/>
              <w:jc w:val="center"/>
              <w:rPr>
                <w:rFonts w:ascii="仿宋" w:eastAsia="仿宋" w:hAnsi="仿宋" w:cs="仿宋"/>
                <w:sz w:val="30"/>
                <w:szCs w:val="30"/>
                <w:lang w:val="en-US"/>
              </w:rPr>
            </w:pP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127"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w:t>
            </w:r>
          </w:p>
        </w:tc>
        <w:tc>
          <w:tcPr>
            <w:tcW w:w="1288"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2</w:t>
            </w:r>
          </w:p>
        </w:tc>
      </w:tr>
      <w:tr w:rsidR="000F0F23" w:rsidTr="000F0F23">
        <w:trPr>
          <w:trHeight w:val="849"/>
        </w:trPr>
        <w:tc>
          <w:tcPr>
            <w:tcW w:w="2190" w:type="dxa"/>
          </w:tcPr>
          <w:p w:rsidR="000F0F23" w:rsidRDefault="000F0F23" w:rsidP="000F0F23">
            <w:pPr>
              <w:pStyle w:val="a3"/>
              <w:spacing w:before="4"/>
              <w:ind w:firstLineChars="200" w:firstLine="600"/>
              <w:jc w:val="center"/>
              <w:rPr>
                <w:rFonts w:ascii="仿宋" w:eastAsia="仿宋" w:hAnsi="仿宋" w:cs="仿宋"/>
                <w:sz w:val="30"/>
                <w:szCs w:val="30"/>
                <w:lang w:val="en-US"/>
              </w:rPr>
            </w:pPr>
          </w:p>
          <w:p w:rsidR="000F0F23" w:rsidRDefault="000F0F23" w:rsidP="000F0F23">
            <w:pPr>
              <w:pStyle w:val="a3"/>
              <w:spacing w:before="4"/>
              <w:ind w:firstLineChars="200" w:firstLine="600"/>
              <w:rPr>
                <w:rFonts w:ascii="仿宋" w:eastAsia="仿宋" w:hAnsi="仿宋" w:cs="仿宋"/>
                <w:sz w:val="30"/>
                <w:szCs w:val="30"/>
                <w:lang w:val="en-US"/>
              </w:rPr>
            </w:pPr>
            <w:r>
              <w:rPr>
                <w:rFonts w:ascii="仿宋" w:eastAsia="仿宋" w:hAnsi="仿宋" w:cs="仿宋" w:hint="eastAsia"/>
                <w:sz w:val="30"/>
                <w:szCs w:val="30"/>
                <w:lang w:val="en-US"/>
              </w:rPr>
              <w:t>总 计</w:t>
            </w:r>
          </w:p>
        </w:tc>
        <w:tc>
          <w:tcPr>
            <w:tcW w:w="1140"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8</w:t>
            </w: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4</w:t>
            </w: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10</w:t>
            </w:r>
          </w:p>
        </w:tc>
        <w:tc>
          <w:tcPr>
            <w:tcW w:w="1176"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8</w:t>
            </w:r>
          </w:p>
        </w:tc>
        <w:tc>
          <w:tcPr>
            <w:tcW w:w="1127"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8</w:t>
            </w:r>
          </w:p>
        </w:tc>
        <w:tc>
          <w:tcPr>
            <w:tcW w:w="1288" w:type="dxa"/>
          </w:tcPr>
          <w:p w:rsidR="000F0F23" w:rsidRDefault="000F0F23" w:rsidP="000F0F23">
            <w:pPr>
              <w:pStyle w:val="a3"/>
              <w:spacing w:before="4"/>
              <w:jc w:val="center"/>
              <w:rPr>
                <w:rFonts w:ascii="仿宋" w:eastAsia="仿宋" w:hAnsi="仿宋" w:cs="仿宋"/>
                <w:sz w:val="30"/>
                <w:szCs w:val="30"/>
                <w:lang w:val="en-US"/>
              </w:rPr>
            </w:pPr>
          </w:p>
          <w:p w:rsidR="000F0F23" w:rsidRDefault="000F0F23" w:rsidP="000F0F23">
            <w:pPr>
              <w:pStyle w:val="a3"/>
              <w:spacing w:before="4"/>
              <w:jc w:val="center"/>
              <w:rPr>
                <w:rFonts w:ascii="仿宋" w:eastAsia="仿宋" w:hAnsi="仿宋" w:cs="仿宋"/>
                <w:sz w:val="30"/>
                <w:szCs w:val="30"/>
                <w:lang w:val="en-US"/>
              </w:rPr>
            </w:pPr>
            <w:r>
              <w:rPr>
                <w:rFonts w:ascii="仿宋" w:eastAsia="仿宋" w:hAnsi="仿宋" w:cs="仿宋" w:hint="eastAsia"/>
                <w:sz w:val="30"/>
                <w:szCs w:val="30"/>
                <w:lang w:val="en-US"/>
              </w:rPr>
              <w:t>11</w:t>
            </w:r>
          </w:p>
        </w:tc>
      </w:tr>
    </w:tbl>
    <w:p w:rsidR="00A1155C" w:rsidRDefault="00A1155C" w:rsidP="00895EBE">
      <w:pPr>
        <w:ind w:right="800"/>
        <w:rPr>
          <w:sz w:val="28"/>
        </w:rPr>
      </w:pPr>
    </w:p>
    <w:p w:rsidR="00A1155C" w:rsidRDefault="00A1155C" w:rsidP="00A1155C">
      <w:pPr>
        <w:widowControl/>
        <w:tabs>
          <w:tab w:val="left" w:pos="1440"/>
        </w:tabs>
        <w:wordWrap w:val="0"/>
        <w:spacing w:line="300" w:lineRule="atLeast"/>
        <w:rPr>
          <w:rFonts w:ascii="仿宋_GB2312" w:eastAsia="仿宋_GB2312" w:hAnsi="ˎ̥" w:hint="eastAsia"/>
          <w:sz w:val="32"/>
          <w:szCs w:val="32"/>
        </w:rPr>
      </w:pPr>
    </w:p>
    <w:p w:rsidR="00A1155C" w:rsidRDefault="00A1155C" w:rsidP="00A1155C">
      <w:pPr>
        <w:spacing w:line="520" w:lineRule="exact"/>
        <w:rPr>
          <w:rFonts w:ascii="仿宋_GB2312" w:eastAsia="仿宋_GB2312"/>
          <w:spacing w:val="-20"/>
          <w:w w:val="90"/>
          <w:sz w:val="32"/>
        </w:rPr>
      </w:pPr>
      <w:r>
        <w:rPr>
          <w:noProof/>
        </w:rPr>
        <w:pict>
          <v:line id="_x0000_s1034" style="position:absolute;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0.45pt,1.45pt" to="452.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"/>
        </w:pict>
      </w:r>
      <w:r>
        <w:rPr>
          <w:rFonts w:ascii="仿宋_GB2312" w:eastAsia="仿宋_GB2312" w:hint="eastAsia"/>
          <w:sz w:val="28"/>
        </w:rPr>
        <w:t xml:space="preserve">  </w:t>
      </w:r>
      <w:r>
        <w:rPr>
          <w:rFonts w:ascii="仿宋_GB2312" w:eastAsia="仿宋_GB2312" w:hint="eastAsia"/>
          <w:spacing w:val="-20"/>
          <w:sz w:val="32"/>
          <w:szCs w:val="32"/>
        </w:rPr>
        <w:t xml:space="preserve">陕西石油普通教育管理移交中心行政事务部   </w:t>
      </w:r>
      <w:r>
        <w:rPr>
          <w:rFonts w:ascii="仿宋_GB2312" w:eastAsia="仿宋_GB2312" w:hint="eastAsia"/>
          <w:spacing w:val="-20"/>
          <w:w w:val="90"/>
          <w:sz w:val="32"/>
          <w:szCs w:val="32"/>
        </w:rPr>
        <w:t>2020年</w:t>
      </w:r>
      <w:r>
        <w:rPr>
          <w:rFonts w:ascii="仿宋_GB2312" w:eastAsia="仿宋_GB2312" w:hint="eastAsia"/>
          <w:spacing w:val="-20"/>
          <w:w w:val="90"/>
          <w:sz w:val="32"/>
          <w:szCs w:val="32"/>
        </w:rPr>
        <w:t>12</w:t>
      </w:r>
      <w:r>
        <w:rPr>
          <w:rFonts w:ascii="仿宋_GB2312" w:eastAsia="仿宋_GB2312" w:hint="eastAsia"/>
          <w:spacing w:val="-20"/>
          <w:w w:val="90"/>
          <w:sz w:val="32"/>
          <w:szCs w:val="32"/>
        </w:rPr>
        <w:t>月3日印发</w:t>
      </w:r>
    </w:p>
    <w:p w:rsidR="00A1155C" w:rsidRDefault="00A1155C" w:rsidP="00A1155C">
      <w:pPr>
        <w:spacing w:line="560" w:lineRule="exact"/>
        <w:rPr>
          <w:rFonts w:ascii="仿宋_GB2312" w:eastAsia="仿宋_GB2312" w:hAnsi="ˎ̥" w:hint="eastAsia"/>
          <w:sz w:val="32"/>
          <w:szCs w:val="32"/>
        </w:rPr>
      </w:pPr>
      <w:r>
        <w:rPr>
          <w:noProof/>
        </w:rPr>
        <w:pict>
          <v:line id="直接连接符 2" o:spid="_x0000_s1033"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"/>
        </w:pict>
      </w:r>
    </w:p>
    <w:p w:rsidR="00B305DC" w:rsidRPr="000F0F23" w:rsidRDefault="00D50401" w:rsidP="00895EBE">
      <w:pPr>
        <w:ind w:right="800"/>
        <w:rPr>
          <w:rFonts w:hint="eastAsia"/>
          <w:sz w:val="28"/>
        </w:rPr>
      </w:pPr>
      <w:bookmarkStart w:id="0" w:name="_GoBack"/>
      <w:bookmarkEnd w:id="0"/>
      <w:r>
        <w:rPr>
          <w:noProof/>
        </w:rPr>
        <w:pict>
          <v:line id="直接连接符 6" o:spid="_x0000_s1029"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6.55pt,696pt" to="526.5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"/>
        </w:pict>
      </w:r>
    </w:p>
    <w:sectPr w:rsidR="00B305DC" w:rsidRPr="000F0F23">
      <w:footerReference w:type="default" r:id="rId8"/>
      <w:pgSz w:w="11910" w:h="16840"/>
      <w:pgMar w:top="1600" w:right="1260" w:bottom="280" w:left="1400"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56" w:rsidRDefault="006F1656">
      <w:r>
        <w:separator/>
      </w:r>
    </w:p>
  </w:endnote>
  <w:endnote w:type="continuationSeparator" w:id="0">
    <w:p w:rsidR="006F1656" w:rsidRDefault="006F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3E" w:rsidRDefault="006F1656">
    <w:pPr>
      <w:pStyle w:val="a4"/>
      <w:rPr>
        <w:rFonts w:hint="eastAsia"/>
      </w:rPr>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next-textbox:#_x0000_s3073;mso-fit-shape-to-text:t" inset="0,0,0,0">
            <w:txbxContent>
              <w:p w:rsidR="00D57B3E" w:rsidRDefault="006F1656">
                <w:pPr>
                  <w:pStyle w:val="a4"/>
                </w:pPr>
                <w:r>
                  <w:rPr>
                    <w:rFonts w:hint="eastAsia"/>
                  </w:rPr>
                  <w:fldChar w:fldCharType="begin"/>
                </w:r>
                <w:r>
                  <w:rPr>
                    <w:rFonts w:hint="eastAsia"/>
                  </w:rPr>
                  <w:instrText xml:space="preserve"> PAGE  \* MERGEFORMAT </w:instrText>
                </w:r>
                <w:r>
                  <w:rPr>
                    <w:rFonts w:hint="eastAsia"/>
                  </w:rPr>
                  <w:fldChar w:fldCharType="separate"/>
                </w:r>
                <w:r w:rsidR="00744BDA">
                  <w:rPr>
                    <w:noProof/>
                  </w:rPr>
                  <w:t>- 2 -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56" w:rsidRDefault="006F1656">
      <w:r>
        <w:separator/>
      </w:r>
    </w:p>
  </w:footnote>
  <w:footnote w:type="continuationSeparator" w:id="0">
    <w:p w:rsidR="006F1656" w:rsidRDefault="006F1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57B3E"/>
    <w:rsid w:val="000F0F23"/>
    <w:rsid w:val="00662A50"/>
    <w:rsid w:val="006F1656"/>
    <w:rsid w:val="00744BDA"/>
    <w:rsid w:val="00895EBE"/>
    <w:rsid w:val="00A1155C"/>
    <w:rsid w:val="00B305DC"/>
    <w:rsid w:val="00D50401"/>
    <w:rsid w:val="00D57B3E"/>
    <w:rsid w:val="368473CC"/>
    <w:rsid w:val="3D886107"/>
    <w:rsid w:val="4F4F346E"/>
    <w:rsid w:val="71C95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E1DB2D"/>
  <w15:docId w15:val="{CAD64E98-00BC-4D30-8138-42FDA687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774"/>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546809882@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262</Words>
  <Characters>1500</Characters>
  <Application>Microsoft Office Word</Application>
  <DocSecurity>0</DocSecurity>
  <Lines>12</Lines>
  <Paragraphs>3</Paragraphs>
  <ScaleCrop>false</ScaleCrop>
  <Company>china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&lt;4D6963726F736F667420576F7264202D20C9C2C7E0C9D9D6D0D0C4A1B232303230A1B33137BAC52E646F63&gt;</dc:title>
  <dc:creator>Administrator</dc:creator>
  <cp:lastModifiedBy>AutoBVT</cp:lastModifiedBy>
  <cp:revision>8</cp:revision>
  <cp:lastPrinted>2020-12-02T07:49:00Z</cp:lastPrinted>
  <dcterms:created xsi:type="dcterms:W3CDTF">2020-11-24T08:09:00Z</dcterms:created>
  <dcterms:modified xsi:type="dcterms:W3CDTF">2020-12-03T02:27:00Z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PScript5.dll Version 5.2.2</vt:lpwstr>
  </property>
  <property fmtid="{D5CDD505-2E9C-101B-9397-08002B2CF9AE}" pid="4" name="LastSaved">
    <vt:filetime>2020-11-24T00:00:00Z</vt:filetime>
  </property>
  <property fmtid="{D5CDD505-2E9C-101B-9397-08002B2CF9AE}" pid="5" name="KSOProductBuildVer">
    <vt:lpwstr>2052-11.1.0.9998</vt:lpwstr>
  </property>
</Properties>
</file>