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15" w:leftChars="-150" w:right="-391" w:rightChars="-186"/>
        <w:jc w:val="center"/>
        <w:rPr>
          <w:rFonts w:ascii="华文中宋" w:hAnsi="华文中宋" w:eastAsia="华文中宋" w:cs="Calibri"/>
          <w:color w:val="FF0000"/>
          <w:spacing w:val="45"/>
          <w:w w:val="48"/>
          <w:kern w:val="0"/>
          <w:sz w:val="96"/>
          <w:szCs w:val="96"/>
        </w:rPr>
      </w:pPr>
    </w:p>
    <w:p>
      <w:pPr>
        <w:spacing w:line="240" w:lineRule="auto"/>
        <w:jc w:val="both"/>
        <w:rPr>
          <w:rFonts w:hint="eastAsia" w:ascii="仿宋" w:hAnsi="仿宋" w:eastAsia="仿宋" w:cs="Times New Roman"/>
          <w:sz w:val="32"/>
          <w:szCs w:val="32"/>
        </w:rPr>
      </w:pPr>
    </w:p>
    <w:p>
      <w:pPr>
        <w:spacing w:before="468" w:beforeLines="150" w:line="600" w:lineRule="exact"/>
        <w:ind w:firstLine="221"/>
        <w:jc w:val="center"/>
        <w:rPr>
          <w:rFonts w:hint="eastAsia" w:ascii="仿宋" w:hAnsi="仿宋"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before="468" w:beforeLines="150" w:line="480" w:lineRule="exact"/>
        <w:ind w:firstLine="221"/>
        <w:jc w:val="center"/>
        <w:textAlignment w:val="auto"/>
        <w:rPr>
          <w:rFonts w:hint="eastAsia" w:ascii="仿宋" w:hAnsi="仿宋"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before="468" w:beforeLines="150" w:line="560" w:lineRule="exact"/>
        <w:ind w:firstLine="221"/>
        <w:jc w:val="center"/>
        <w:textAlignment w:val="auto"/>
        <w:rPr>
          <w:rFonts w:hint="eastAsia" w:ascii="仿宋" w:hAnsi="仿宋" w:eastAsia="仿宋" w:cs="Times New Roman"/>
          <w:sz w:val="32"/>
          <w:szCs w:val="32"/>
        </w:rPr>
      </w:pPr>
      <w:r>
        <w:rPr>
          <w:rFonts w:hint="eastAsia" w:ascii="仿宋" w:hAnsi="仿宋" w:eastAsia="仿宋" w:cs="Times New Roman"/>
          <w:sz w:val="32"/>
          <w:szCs w:val="32"/>
        </w:rPr>
        <w:t>陕油教发〔</w:t>
      </w:r>
      <w:r>
        <w:rPr>
          <w:rFonts w:ascii="仿宋" w:hAnsi="仿宋" w:eastAsia="仿宋" w:cs="Times New Roman"/>
          <w:sz w:val="32"/>
          <w:szCs w:val="32"/>
        </w:rPr>
        <w:t>20</w:t>
      </w:r>
      <w:r>
        <w:rPr>
          <w:rFonts w:hint="eastAsia" w:ascii="仿宋" w:hAnsi="仿宋" w:eastAsia="仿宋" w:cs="Times New Roman"/>
          <w:sz w:val="32"/>
          <w:szCs w:val="32"/>
        </w:rPr>
        <w:t>2</w:t>
      </w:r>
      <w:r>
        <w:rPr>
          <w:rFonts w:ascii="仿宋" w:hAnsi="仿宋" w:eastAsia="仿宋" w:cs="Times New Roman"/>
          <w:sz w:val="32"/>
          <w:szCs w:val="32"/>
        </w:rPr>
        <w:t>4</w:t>
      </w: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37</w:t>
      </w:r>
      <w:r>
        <w:rPr>
          <w:rFonts w:hint="eastAsia" w:ascii="仿宋" w:hAnsi="仿宋" w:eastAsia="仿宋" w:cs="Times New Roman"/>
          <w:sz w:val="32"/>
          <w:szCs w:val="32"/>
        </w:rPr>
        <w:t>号</w:t>
      </w:r>
    </w:p>
    <w:p>
      <w:pPr>
        <w:keepNext w:val="0"/>
        <w:keepLines w:val="0"/>
        <w:pageBreakBefore w:val="0"/>
        <w:widowControl w:val="0"/>
        <w:kinsoku/>
        <w:wordWrap/>
        <w:overflowPunct/>
        <w:topLinePunct w:val="0"/>
        <w:autoSpaceDE/>
        <w:autoSpaceDN/>
        <w:bidi w:val="0"/>
        <w:adjustRightInd/>
        <w:snapToGrid/>
        <w:spacing w:before="468" w:beforeLines="150" w:line="400" w:lineRule="exact"/>
        <w:ind w:firstLine="221"/>
        <w:jc w:val="center"/>
        <w:textAlignment w:val="auto"/>
        <w:rPr>
          <w:rFonts w:hint="eastAsia" w:ascii="仿宋" w:hAnsi="仿宋"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关于印发《陕西石油普通教育管理移交中心机关文书档案管理办法》的通知</w:t>
      </w: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hint="eastAsia" w:ascii="仿宋" w:hAnsi="仿宋" w:eastAsia="仿宋"/>
          <w:sz w:val="32"/>
          <w:szCs w:val="32"/>
        </w:rPr>
        <w:t>各中小学，机关各部门，泾河离退休管理站：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为落实《中华人民共和国档案法》《机关档案管理规定》和</w:t>
      </w:r>
      <w:bookmarkStart w:id="0" w:name="_Hlk168989465"/>
      <w:r>
        <w:rPr>
          <w:rFonts w:hint="eastAsia" w:ascii="仿宋" w:hAnsi="仿宋" w:eastAsia="仿宋"/>
          <w:sz w:val="32"/>
          <w:szCs w:val="32"/>
        </w:rPr>
        <w:t>《中共陕西省委教育工委、陕西省教育厅文书档案管理办法》</w:t>
      </w:r>
      <w:bookmarkEnd w:id="0"/>
      <w:r>
        <w:rPr>
          <w:rFonts w:hint="eastAsia" w:ascii="仿宋" w:hAnsi="仿宋" w:eastAsia="仿宋"/>
          <w:sz w:val="32"/>
          <w:szCs w:val="32"/>
        </w:rPr>
        <w:t>等制度，进一步推进石油普教中心机关、学校的档案规范化管理，中心研究编制了《陕西石油普通教育管理移交中心机关文书档案管理办法》（见附件），现印发你们，请结合工作实际，认真贯彻落实。</w:t>
      </w:r>
    </w:p>
    <w:p>
      <w:pPr>
        <w:spacing w:line="560" w:lineRule="exact"/>
        <w:ind w:firstLine="640" w:firstLineChars="200"/>
        <w:rPr>
          <w:rFonts w:ascii="仿宋" w:hAnsi="仿宋" w:eastAsia="仿宋"/>
          <w:sz w:val="32"/>
          <w:szCs w:val="32"/>
        </w:rPr>
      </w:pPr>
    </w:p>
    <w:p>
      <w:pPr>
        <w:spacing w:line="560" w:lineRule="exact"/>
        <w:ind w:firstLine="3200" w:firstLineChars="1000"/>
        <w:rPr>
          <w:rFonts w:ascii="仿宋" w:hAnsi="仿宋" w:eastAsia="仿宋"/>
          <w:sz w:val="32"/>
          <w:szCs w:val="32"/>
        </w:rPr>
      </w:pPr>
      <w:r>
        <w:rPr>
          <w:rFonts w:hint="eastAsia" w:ascii="仿宋" w:hAnsi="仿宋" w:eastAsia="仿宋"/>
          <w:sz w:val="32"/>
          <w:szCs w:val="32"/>
        </w:rPr>
        <w:t>陕西石油普通教育管理移交中心</w:t>
      </w:r>
    </w:p>
    <w:p>
      <w:pPr>
        <w:spacing w:line="560" w:lineRule="exact"/>
        <w:ind w:firstLine="4160" w:firstLineChars="1300"/>
        <w:rPr>
          <w:rFonts w:ascii="仿宋" w:hAnsi="仿宋" w:eastAsia="仿宋"/>
          <w:sz w:val="32"/>
          <w:szCs w:val="32"/>
        </w:rPr>
      </w:pPr>
      <w:r>
        <w:rPr>
          <w:rFonts w:ascii="仿宋" w:hAnsi="仿宋" w:eastAsia="仿宋"/>
          <w:sz w:val="32"/>
          <w:szCs w:val="32"/>
        </w:rPr>
        <w:t>2024年6月18日</w:t>
      </w:r>
    </w:p>
    <w:p>
      <w:pPr>
        <w:rPr>
          <w:rFonts w:hint="eastAsia" w:ascii="黑体" w:hAnsi="黑体" w:eastAsia="黑体"/>
          <w:sz w:val="32"/>
          <w:szCs w:val="32"/>
        </w:rPr>
        <w:sectPr>
          <w:pgSz w:w="11906" w:h="16838"/>
          <w:pgMar w:top="1440" w:right="1800" w:bottom="1440" w:left="1800" w:header="851" w:footer="992" w:gutter="0"/>
          <w:pgNumType w:fmt="decimal"/>
          <w:cols w:space="425" w:num="1"/>
          <w:docGrid w:type="lines" w:linePitch="312" w:charSpace="0"/>
        </w:sectPr>
      </w:pPr>
    </w:p>
    <w:p>
      <w:pPr>
        <w:rPr>
          <w:rFonts w:hint="eastAsia" w:ascii="黑体" w:hAnsi="黑体" w:eastAsia="黑体"/>
          <w:sz w:val="32"/>
          <w:szCs w:val="32"/>
        </w:rPr>
      </w:pPr>
      <w:r>
        <w:rPr>
          <w:rFonts w:hint="eastAsia" w:ascii="黑体" w:hAnsi="黑体" w:eastAsia="黑体"/>
          <w:sz w:val="32"/>
          <w:szCs w:val="32"/>
        </w:rPr>
        <w:t>附件</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陕西石油普通教育管理移交中心</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机关文书档案管理办法</w:t>
      </w:r>
    </w:p>
    <w:p>
      <w:pPr>
        <w:jc w:val="center"/>
        <w:rPr>
          <w:rFonts w:ascii="仿宋" w:hAnsi="仿宋" w:eastAsia="仿宋"/>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第一章</w:t>
      </w:r>
      <w:r>
        <w:rPr>
          <w:rFonts w:ascii="黑体" w:hAnsi="黑体" w:eastAsia="黑体"/>
          <w:sz w:val="32"/>
          <w:szCs w:val="32"/>
        </w:rPr>
        <w:t xml:space="preserve"> 总则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第一条</w:t>
      </w:r>
      <w:r>
        <w:rPr>
          <w:rFonts w:ascii="仿宋" w:hAnsi="仿宋" w:eastAsia="仿宋"/>
          <w:sz w:val="32"/>
          <w:szCs w:val="32"/>
        </w:rPr>
        <w:t xml:space="preserve"> 根据新修订的《中华人民共和国档案法》《中共陕西省委教育工委、陕西省教育厅 机关文书档案管理办法》</w:t>
      </w:r>
      <w:r>
        <w:rPr>
          <w:rFonts w:hint="eastAsia" w:ascii="仿宋" w:hAnsi="仿宋" w:eastAsia="仿宋"/>
          <w:sz w:val="32"/>
          <w:szCs w:val="32"/>
        </w:rPr>
        <w:t>等规定，结合陕西石油普通教育管理中心（以下简称中心）实际，制定本办法。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第二条</w:t>
      </w:r>
      <w:r>
        <w:rPr>
          <w:rFonts w:ascii="仿宋" w:hAnsi="仿宋" w:eastAsia="仿宋"/>
          <w:sz w:val="32"/>
          <w:szCs w:val="32"/>
        </w:rPr>
        <w:t xml:space="preserve"> </w:t>
      </w:r>
      <w:r>
        <w:rPr>
          <w:rFonts w:hint="eastAsia" w:ascii="仿宋" w:hAnsi="仿宋" w:eastAsia="仿宋"/>
          <w:sz w:val="32"/>
          <w:szCs w:val="32"/>
        </w:rPr>
        <w:t>中心机关</w:t>
      </w:r>
      <w:r>
        <w:rPr>
          <w:rFonts w:ascii="仿宋" w:hAnsi="仿宋" w:eastAsia="仿宋"/>
          <w:sz w:val="32"/>
          <w:szCs w:val="32"/>
        </w:rPr>
        <w:t>档案，是指</w:t>
      </w:r>
      <w:r>
        <w:rPr>
          <w:rFonts w:hint="eastAsia" w:ascii="仿宋" w:hAnsi="仿宋" w:eastAsia="仿宋"/>
          <w:sz w:val="32"/>
          <w:szCs w:val="32"/>
        </w:rPr>
        <w:t>中心统一部署实施或</w:t>
      </w:r>
      <w:r>
        <w:rPr>
          <w:rFonts w:ascii="仿宋" w:hAnsi="仿宋" w:eastAsia="仿宋"/>
          <w:sz w:val="32"/>
          <w:szCs w:val="32"/>
        </w:rPr>
        <w:t>机关各部</w:t>
      </w:r>
      <w:r>
        <w:rPr>
          <w:rFonts w:hint="eastAsia" w:ascii="仿宋" w:hAnsi="仿宋" w:eastAsia="仿宋"/>
          <w:sz w:val="32"/>
          <w:szCs w:val="32"/>
        </w:rPr>
        <w:t>门</w:t>
      </w:r>
      <w:r>
        <w:rPr>
          <w:rFonts w:ascii="仿宋" w:hAnsi="仿宋" w:eastAsia="仿宋"/>
          <w:sz w:val="32"/>
          <w:szCs w:val="32"/>
        </w:rPr>
        <w:t>在</w:t>
      </w:r>
      <w:r>
        <w:rPr>
          <w:rFonts w:hint="eastAsia" w:ascii="仿宋" w:hAnsi="仿宋" w:eastAsia="仿宋"/>
          <w:sz w:val="32"/>
          <w:szCs w:val="32"/>
        </w:rPr>
        <w:t>工作过程中形成的，具有保存价值的各种门类和载体的档案。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第三条</w:t>
      </w:r>
      <w:r>
        <w:rPr>
          <w:rFonts w:ascii="仿宋" w:hAnsi="仿宋" w:eastAsia="仿宋"/>
          <w:sz w:val="32"/>
          <w:szCs w:val="32"/>
        </w:rPr>
        <w:t xml:space="preserve"> </w:t>
      </w:r>
      <w:r>
        <w:rPr>
          <w:rFonts w:hint="eastAsia" w:ascii="仿宋" w:hAnsi="仿宋" w:eastAsia="仿宋"/>
          <w:sz w:val="32"/>
          <w:szCs w:val="32"/>
        </w:rPr>
        <w:t>中心</w:t>
      </w:r>
      <w:r>
        <w:rPr>
          <w:rFonts w:ascii="仿宋" w:hAnsi="仿宋" w:eastAsia="仿宋"/>
          <w:sz w:val="32"/>
          <w:szCs w:val="32"/>
        </w:rPr>
        <w:t>机关</w:t>
      </w:r>
      <w:r>
        <w:rPr>
          <w:rFonts w:hint="eastAsia" w:ascii="仿宋" w:hAnsi="仿宋" w:eastAsia="仿宋"/>
          <w:sz w:val="32"/>
          <w:szCs w:val="32"/>
        </w:rPr>
        <w:t>文书</w:t>
      </w:r>
      <w:r>
        <w:rPr>
          <w:rFonts w:ascii="仿宋" w:hAnsi="仿宋" w:eastAsia="仿宋"/>
          <w:sz w:val="32"/>
          <w:szCs w:val="32"/>
        </w:rPr>
        <w:t>档案管理工作在业务上接受陕西省</w:t>
      </w:r>
      <w:r>
        <w:rPr>
          <w:rFonts w:hint="eastAsia" w:ascii="仿宋" w:hAnsi="仿宋" w:eastAsia="仿宋"/>
          <w:sz w:val="32"/>
          <w:szCs w:val="32"/>
        </w:rPr>
        <w:t>教育厅指导和监督。中心成立档案管理工作领导小组，负责领导、监督、安排部署档案管理工作。中心行政事务部牵头负责并统筹协调机关各部门开展文书档案管理工作。机关各部门指定专人负责本部门文书档案收集、分类、整理、编目、利用、移交等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第四条</w:t>
      </w:r>
      <w:r>
        <w:rPr>
          <w:rFonts w:ascii="仿宋" w:hAnsi="仿宋" w:eastAsia="仿宋"/>
          <w:sz w:val="32"/>
          <w:szCs w:val="32"/>
        </w:rPr>
        <w:t xml:space="preserve"> </w:t>
      </w:r>
      <w:r>
        <w:rPr>
          <w:rFonts w:hint="eastAsia" w:ascii="仿宋" w:hAnsi="仿宋" w:eastAsia="仿宋"/>
          <w:sz w:val="32"/>
          <w:szCs w:val="32"/>
        </w:rPr>
        <w:t>中心</w:t>
      </w:r>
      <w:r>
        <w:rPr>
          <w:rFonts w:ascii="仿宋" w:hAnsi="仿宋" w:eastAsia="仿宋"/>
          <w:sz w:val="32"/>
          <w:szCs w:val="32"/>
        </w:rPr>
        <w:t>机关</w:t>
      </w:r>
      <w:r>
        <w:rPr>
          <w:rFonts w:hint="eastAsia" w:ascii="仿宋" w:hAnsi="仿宋" w:eastAsia="仿宋"/>
          <w:sz w:val="32"/>
          <w:szCs w:val="32"/>
        </w:rPr>
        <w:t>文书</w:t>
      </w:r>
      <w:r>
        <w:rPr>
          <w:rFonts w:ascii="仿宋" w:hAnsi="仿宋" w:eastAsia="仿宋"/>
          <w:sz w:val="32"/>
          <w:szCs w:val="32"/>
        </w:rPr>
        <w:t>档案管理工作纳入</w:t>
      </w:r>
      <w:r>
        <w:rPr>
          <w:rFonts w:hint="eastAsia" w:ascii="仿宋" w:hAnsi="仿宋" w:eastAsia="仿宋"/>
          <w:sz w:val="32"/>
          <w:szCs w:val="32"/>
        </w:rPr>
        <w:t>中心</w:t>
      </w:r>
      <w:r>
        <w:rPr>
          <w:rFonts w:ascii="仿宋" w:hAnsi="仿宋" w:eastAsia="仿宋"/>
          <w:sz w:val="32"/>
          <w:szCs w:val="32"/>
        </w:rPr>
        <w:t>发展规划</w:t>
      </w:r>
      <w:r>
        <w:rPr>
          <w:rFonts w:hint="eastAsia" w:ascii="仿宋" w:hAnsi="仿宋" w:eastAsia="仿宋"/>
          <w:sz w:val="32"/>
          <w:szCs w:val="32"/>
        </w:rPr>
        <w:t>、</w:t>
      </w:r>
      <w:r>
        <w:rPr>
          <w:rFonts w:ascii="仿宋" w:hAnsi="仿宋" w:eastAsia="仿宋"/>
          <w:sz w:val="32"/>
          <w:szCs w:val="32"/>
        </w:rPr>
        <w:t>年度工</w:t>
      </w:r>
      <w:r>
        <w:rPr>
          <w:rFonts w:hint="eastAsia" w:ascii="仿宋" w:hAnsi="仿宋" w:eastAsia="仿宋"/>
          <w:sz w:val="32"/>
          <w:szCs w:val="32"/>
        </w:rPr>
        <w:t>作计划和中心对机关各部门的年度考核工作。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第五条</w:t>
      </w:r>
      <w:r>
        <w:rPr>
          <w:rFonts w:ascii="仿宋" w:hAnsi="仿宋" w:eastAsia="仿宋"/>
          <w:sz w:val="32"/>
          <w:szCs w:val="32"/>
        </w:rPr>
        <w:t xml:space="preserve"> </w:t>
      </w:r>
      <w:r>
        <w:rPr>
          <w:rFonts w:hint="eastAsia" w:ascii="仿宋" w:hAnsi="仿宋" w:eastAsia="仿宋"/>
          <w:sz w:val="32"/>
          <w:szCs w:val="32"/>
        </w:rPr>
        <w:t>中心</w:t>
      </w:r>
      <w:r>
        <w:rPr>
          <w:rFonts w:ascii="仿宋" w:hAnsi="仿宋" w:eastAsia="仿宋"/>
          <w:sz w:val="32"/>
          <w:szCs w:val="32"/>
        </w:rPr>
        <w:t>机关档案</w:t>
      </w:r>
      <w:r>
        <w:rPr>
          <w:rFonts w:hint="eastAsia" w:ascii="仿宋" w:hAnsi="仿宋" w:eastAsia="仿宋"/>
          <w:sz w:val="32"/>
          <w:szCs w:val="32"/>
        </w:rPr>
        <w:t>管理</w:t>
      </w:r>
      <w:r>
        <w:rPr>
          <w:rFonts w:ascii="仿宋" w:hAnsi="仿宋" w:eastAsia="仿宋"/>
          <w:sz w:val="32"/>
          <w:szCs w:val="32"/>
        </w:rPr>
        <w:t>所需经费，</w:t>
      </w:r>
      <w:r>
        <w:rPr>
          <w:rFonts w:hint="eastAsia" w:ascii="仿宋" w:hAnsi="仿宋" w:eastAsia="仿宋"/>
          <w:sz w:val="32"/>
          <w:szCs w:val="32"/>
        </w:rPr>
        <w:t>由各相关部门据实核算，</w:t>
      </w:r>
      <w:r>
        <w:rPr>
          <w:rFonts w:ascii="仿宋" w:hAnsi="仿宋" w:eastAsia="仿宋"/>
          <w:sz w:val="32"/>
          <w:szCs w:val="32"/>
        </w:rPr>
        <w:t>纳入</w:t>
      </w:r>
      <w:r>
        <w:rPr>
          <w:rFonts w:hint="eastAsia" w:ascii="仿宋" w:hAnsi="仿宋" w:eastAsia="仿宋"/>
          <w:sz w:val="32"/>
          <w:szCs w:val="32"/>
        </w:rPr>
        <w:t>部门和中心的</w:t>
      </w:r>
      <w:r>
        <w:rPr>
          <w:rFonts w:ascii="仿宋" w:hAnsi="仿宋" w:eastAsia="仿宋"/>
          <w:sz w:val="32"/>
          <w:szCs w:val="32"/>
        </w:rPr>
        <w:t>年度经</w:t>
      </w:r>
      <w:r>
        <w:rPr>
          <w:rFonts w:hint="eastAsia" w:ascii="仿宋" w:hAnsi="仿宋" w:eastAsia="仿宋"/>
          <w:sz w:val="32"/>
          <w:szCs w:val="32"/>
        </w:rPr>
        <w:t>费预算。</w:t>
      </w:r>
    </w:p>
    <w:p>
      <w:pPr>
        <w:spacing w:line="560" w:lineRule="exact"/>
        <w:ind w:firstLine="640" w:firstLineChars="200"/>
        <w:rPr>
          <w:rFonts w:ascii="仿宋" w:hAnsi="仿宋" w:eastAsia="仿宋"/>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第二章</w:t>
      </w:r>
      <w:r>
        <w:rPr>
          <w:rFonts w:ascii="黑体" w:hAnsi="黑体" w:eastAsia="黑体"/>
          <w:sz w:val="32"/>
          <w:szCs w:val="32"/>
        </w:rPr>
        <w:t xml:space="preserve"> 归档范围</w:t>
      </w:r>
      <w:r>
        <w:rPr>
          <w:rFonts w:hint="eastAsia" w:ascii="黑体" w:hAnsi="黑体" w:eastAsia="黑体"/>
          <w:sz w:val="32"/>
          <w:szCs w:val="32"/>
        </w:rPr>
        <w:t>和</w:t>
      </w:r>
      <w:r>
        <w:rPr>
          <w:rFonts w:ascii="黑体" w:hAnsi="黑体" w:eastAsia="黑体"/>
          <w:sz w:val="32"/>
          <w:szCs w:val="32"/>
        </w:rPr>
        <w:t>分类</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第六条</w:t>
      </w:r>
      <w:r>
        <w:rPr>
          <w:rFonts w:ascii="仿宋" w:hAnsi="仿宋" w:eastAsia="仿宋"/>
          <w:sz w:val="32"/>
          <w:szCs w:val="32"/>
        </w:rPr>
        <w:t xml:space="preserve"> 归档范围：</w:t>
      </w:r>
    </w:p>
    <w:p>
      <w:pPr>
        <w:spacing w:line="560" w:lineRule="exact"/>
        <w:ind w:firstLine="640" w:firstLineChars="200"/>
        <w:rPr>
          <w:rFonts w:ascii="仿宋" w:hAnsi="仿宋" w:eastAsia="仿宋"/>
          <w:sz w:val="32"/>
          <w:szCs w:val="32"/>
        </w:rPr>
      </w:pPr>
      <w:r>
        <w:rPr>
          <w:rFonts w:ascii="仿宋" w:hAnsi="仿宋" w:eastAsia="仿宋"/>
          <w:sz w:val="32"/>
          <w:szCs w:val="32"/>
        </w:rPr>
        <w:t>1. 凡是</w:t>
      </w:r>
      <w:r>
        <w:rPr>
          <w:rFonts w:hint="eastAsia" w:ascii="仿宋" w:hAnsi="仿宋" w:eastAsia="仿宋"/>
          <w:sz w:val="32"/>
          <w:szCs w:val="32"/>
        </w:rPr>
        <w:t>中心机关部门</w:t>
      </w:r>
      <w:r>
        <w:rPr>
          <w:rFonts w:ascii="仿宋" w:hAnsi="仿宋" w:eastAsia="仿宋"/>
          <w:sz w:val="32"/>
          <w:szCs w:val="32"/>
        </w:rPr>
        <w:t>发的带文号的文件。</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中心机关部门所发</w:t>
      </w:r>
      <w:r>
        <w:rPr>
          <w:rFonts w:ascii="仿宋" w:hAnsi="仿宋" w:eastAsia="仿宋"/>
          <w:sz w:val="32"/>
          <w:szCs w:val="32"/>
        </w:rPr>
        <w:t>盖</w:t>
      </w:r>
      <w:r>
        <w:rPr>
          <w:rFonts w:hint="eastAsia" w:ascii="仿宋" w:hAnsi="仿宋" w:eastAsia="仿宋"/>
          <w:sz w:val="32"/>
          <w:szCs w:val="32"/>
        </w:rPr>
        <w:t>中心</w:t>
      </w:r>
      <w:r>
        <w:rPr>
          <w:rFonts w:ascii="仿宋" w:hAnsi="仿宋" w:eastAsia="仿宋"/>
          <w:sz w:val="32"/>
          <w:szCs w:val="32"/>
        </w:rPr>
        <w:t>印章不带文号的文件。</w:t>
      </w:r>
    </w:p>
    <w:p>
      <w:pPr>
        <w:spacing w:line="560" w:lineRule="exact"/>
        <w:ind w:firstLine="640" w:firstLineChars="200"/>
        <w:rPr>
          <w:rFonts w:ascii="仿宋" w:hAnsi="仿宋" w:eastAsia="仿宋"/>
          <w:sz w:val="32"/>
          <w:szCs w:val="32"/>
        </w:rPr>
      </w:pPr>
      <w:r>
        <w:rPr>
          <w:rFonts w:ascii="仿宋" w:hAnsi="仿宋" w:eastAsia="仿宋"/>
          <w:sz w:val="32"/>
          <w:szCs w:val="32"/>
        </w:rPr>
        <w:t>3. 上级</w:t>
      </w:r>
      <w:r>
        <w:rPr>
          <w:rFonts w:hint="eastAsia" w:ascii="仿宋" w:hAnsi="仿宋" w:eastAsia="仿宋"/>
          <w:sz w:val="32"/>
          <w:szCs w:val="32"/>
        </w:rPr>
        <w:t>部门</w:t>
      </w:r>
      <w:r>
        <w:rPr>
          <w:rFonts w:ascii="仿宋" w:hAnsi="仿宋" w:eastAsia="仿宋"/>
          <w:sz w:val="32"/>
          <w:szCs w:val="32"/>
        </w:rPr>
        <w:t>来文需转发或办理的文件。应将上级</w:t>
      </w:r>
      <w:r>
        <w:rPr>
          <w:rFonts w:hint="eastAsia" w:ascii="仿宋" w:hAnsi="仿宋" w:eastAsia="仿宋"/>
          <w:sz w:val="32"/>
          <w:szCs w:val="32"/>
        </w:rPr>
        <w:t>部门</w:t>
      </w:r>
      <w:r>
        <w:rPr>
          <w:rFonts w:ascii="仿宋" w:hAnsi="仿宋" w:eastAsia="仿宋"/>
          <w:sz w:val="32"/>
          <w:szCs w:val="32"/>
        </w:rPr>
        <w:t>来文</w:t>
      </w:r>
      <w:r>
        <w:rPr>
          <w:rFonts w:hint="eastAsia" w:ascii="仿宋" w:hAnsi="仿宋" w:eastAsia="仿宋"/>
          <w:sz w:val="32"/>
          <w:szCs w:val="32"/>
        </w:rPr>
        <w:t>作为</w:t>
      </w:r>
      <w:r>
        <w:rPr>
          <w:rFonts w:ascii="仿宋" w:hAnsi="仿宋" w:eastAsia="仿宋"/>
          <w:sz w:val="32"/>
          <w:szCs w:val="32"/>
        </w:rPr>
        <w:t>附件</w:t>
      </w:r>
      <w:r>
        <w:rPr>
          <w:rFonts w:hint="eastAsia" w:ascii="仿宋" w:hAnsi="仿宋" w:eastAsia="仿宋"/>
          <w:sz w:val="32"/>
          <w:szCs w:val="32"/>
        </w:rPr>
        <w:t>，附在部门正式起草的发文（也包括上级部门要求中心上报的文件、材料或者报表等）后一并归档（无论带文号与否，要求一样）。</w:t>
      </w:r>
      <w:bookmarkStart w:id="2" w:name="_GoBack"/>
      <w:bookmarkEnd w:id="2"/>
    </w:p>
    <w:p>
      <w:pPr>
        <w:spacing w:line="560" w:lineRule="exact"/>
        <w:ind w:firstLine="640" w:firstLineChars="200"/>
        <w:rPr>
          <w:rFonts w:ascii="仿宋" w:hAnsi="仿宋" w:eastAsia="仿宋"/>
          <w:sz w:val="32"/>
          <w:szCs w:val="32"/>
        </w:rPr>
      </w:pPr>
      <w:r>
        <w:rPr>
          <w:rFonts w:ascii="仿宋" w:hAnsi="仿宋" w:eastAsia="仿宋"/>
          <w:sz w:val="32"/>
          <w:szCs w:val="32"/>
        </w:rPr>
        <w:t>4. 各</w:t>
      </w:r>
      <w:r>
        <w:rPr>
          <w:rFonts w:hint="eastAsia" w:ascii="仿宋" w:hAnsi="仿宋" w:eastAsia="仿宋"/>
          <w:sz w:val="32"/>
          <w:szCs w:val="32"/>
        </w:rPr>
        <w:t>部门</w:t>
      </w:r>
      <w:r>
        <w:rPr>
          <w:rFonts w:ascii="仿宋" w:hAnsi="仿宋" w:eastAsia="仿宋"/>
          <w:sz w:val="32"/>
          <w:szCs w:val="32"/>
        </w:rPr>
        <w:t>以</w:t>
      </w:r>
      <w:r>
        <w:rPr>
          <w:rFonts w:hint="eastAsia" w:ascii="仿宋" w:hAnsi="仿宋" w:eastAsia="仿宋"/>
          <w:sz w:val="32"/>
          <w:szCs w:val="32"/>
        </w:rPr>
        <w:t>中心名义</w:t>
      </w:r>
      <w:r>
        <w:rPr>
          <w:rFonts w:ascii="仿宋" w:hAnsi="仿宋" w:eastAsia="仿宋"/>
          <w:sz w:val="32"/>
          <w:szCs w:val="32"/>
        </w:rPr>
        <w:t>给</w:t>
      </w:r>
      <w:r>
        <w:rPr>
          <w:rFonts w:hint="eastAsia" w:ascii="仿宋" w:hAnsi="仿宋" w:eastAsia="仿宋"/>
          <w:sz w:val="32"/>
          <w:szCs w:val="32"/>
        </w:rPr>
        <w:t>中心所属学校</w:t>
      </w:r>
      <w:r>
        <w:rPr>
          <w:rFonts w:ascii="仿宋" w:hAnsi="仿宋" w:eastAsia="仿宋"/>
          <w:sz w:val="32"/>
          <w:szCs w:val="32"/>
        </w:rPr>
        <w:t>的函、批复</w:t>
      </w:r>
      <w:r>
        <w:rPr>
          <w:rFonts w:hint="eastAsia" w:ascii="仿宋" w:hAnsi="仿宋" w:eastAsia="仿宋"/>
          <w:sz w:val="32"/>
          <w:szCs w:val="32"/>
        </w:rPr>
        <w:t>等。应将下级单位报来的报告、请示、文件附后一并归档（无论带文号与否，要求一样）。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各部门以中心名义给长庆油田、有关部门（单位）的报告、请示和函，包括将（长庆油田和相关单位发给中心的函、文件、重要通知等附后一并归档）。</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6. </w:t>
      </w:r>
      <w:r>
        <w:rPr>
          <w:rFonts w:hint="eastAsia" w:ascii="仿宋" w:hAnsi="仿宋" w:eastAsia="仿宋"/>
          <w:sz w:val="32"/>
          <w:szCs w:val="32"/>
        </w:rPr>
        <w:t>各部门牵头</w:t>
      </w:r>
      <w:r>
        <w:rPr>
          <w:rFonts w:ascii="仿宋" w:hAnsi="仿宋" w:eastAsia="仿宋"/>
          <w:sz w:val="32"/>
          <w:szCs w:val="32"/>
        </w:rPr>
        <w:t>召开大型会议形成的通知、</w:t>
      </w:r>
      <w:r>
        <w:rPr>
          <w:rFonts w:hint="eastAsia" w:ascii="仿宋" w:hAnsi="仿宋" w:eastAsia="仿宋"/>
          <w:sz w:val="32"/>
          <w:szCs w:val="32"/>
        </w:rPr>
        <w:t>议程</w:t>
      </w:r>
      <w:r>
        <w:rPr>
          <w:rFonts w:ascii="仿宋" w:hAnsi="仿宋" w:eastAsia="仿宋"/>
          <w:sz w:val="32"/>
          <w:szCs w:val="32"/>
        </w:rPr>
        <w:t>安排、领导讲话、</w:t>
      </w:r>
      <w:r>
        <w:rPr>
          <w:rFonts w:hint="eastAsia" w:ascii="仿宋" w:hAnsi="仿宋" w:eastAsia="仿宋"/>
          <w:sz w:val="32"/>
          <w:szCs w:val="32"/>
        </w:rPr>
        <w:t>交流材料、照片、颁奖通知、签到表格或文件等。</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7. </w:t>
      </w:r>
      <w:r>
        <w:rPr>
          <w:rFonts w:hint="eastAsia" w:ascii="仿宋" w:hAnsi="仿宋" w:eastAsia="仿宋"/>
          <w:sz w:val="32"/>
          <w:szCs w:val="32"/>
        </w:rPr>
        <w:t>上级部门颁发给中心层级的奖牌、证书、表彰文件等</w:t>
      </w:r>
      <w:r>
        <w:rPr>
          <w:rFonts w:ascii="仿宋" w:hAnsi="仿宋" w:eastAsia="仿宋"/>
          <w:sz w:val="32"/>
          <w:szCs w:val="32"/>
        </w:rPr>
        <w:t>。</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8. </w:t>
      </w:r>
      <w:r>
        <w:rPr>
          <w:rFonts w:hint="eastAsia" w:ascii="仿宋" w:hAnsi="仿宋" w:eastAsia="仿宋"/>
          <w:sz w:val="32"/>
          <w:szCs w:val="32"/>
        </w:rPr>
        <w:t>中心</w:t>
      </w:r>
      <w:r>
        <w:rPr>
          <w:rFonts w:ascii="仿宋" w:hAnsi="仿宋" w:eastAsia="仿宋"/>
          <w:sz w:val="32"/>
          <w:szCs w:val="32"/>
        </w:rPr>
        <w:t>工作中形成的具有指导意义且有保存价值的文件、资料。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第七条 中心对机关文书档案的</w:t>
      </w:r>
      <w:r>
        <w:rPr>
          <w:rFonts w:ascii="仿宋" w:hAnsi="仿宋" w:eastAsia="仿宋"/>
          <w:sz w:val="32"/>
          <w:szCs w:val="32"/>
        </w:rPr>
        <w:t>归档范围</w:t>
      </w:r>
      <w:r>
        <w:rPr>
          <w:rFonts w:hint="eastAsia" w:ascii="仿宋" w:hAnsi="仿宋" w:eastAsia="仿宋"/>
          <w:sz w:val="32"/>
          <w:szCs w:val="32"/>
        </w:rPr>
        <w:t>定期进行研判、增减和调整。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第八条</w:t>
      </w:r>
      <w:r>
        <w:rPr>
          <w:rFonts w:ascii="仿宋" w:hAnsi="仿宋" w:eastAsia="仿宋"/>
          <w:sz w:val="32"/>
          <w:szCs w:val="32"/>
        </w:rPr>
        <w:t xml:space="preserve"> </w:t>
      </w:r>
      <w:r>
        <w:rPr>
          <w:rFonts w:hint="eastAsia" w:ascii="仿宋" w:hAnsi="仿宋" w:eastAsia="仿宋"/>
          <w:sz w:val="32"/>
          <w:szCs w:val="32"/>
        </w:rPr>
        <w:t>中心</w:t>
      </w:r>
      <w:r>
        <w:rPr>
          <w:rFonts w:ascii="仿宋" w:hAnsi="仿宋" w:eastAsia="仿宋"/>
          <w:sz w:val="32"/>
          <w:szCs w:val="32"/>
        </w:rPr>
        <w:t>机关档案按其门类和载体形式，分为：</w:t>
      </w:r>
    </w:p>
    <w:p>
      <w:pPr>
        <w:spacing w:line="560" w:lineRule="exact"/>
        <w:ind w:firstLine="640" w:firstLineChars="200"/>
        <w:rPr>
          <w:rFonts w:ascii="仿宋" w:hAnsi="仿宋" w:eastAsia="仿宋"/>
          <w:sz w:val="32"/>
          <w:szCs w:val="32"/>
        </w:rPr>
      </w:pPr>
      <w:r>
        <w:rPr>
          <w:rFonts w:ascii="仿宋" w:hAnsi="仿宋" w:eastAsia="仿宋"/>
          <w:sz w:val="32"/>
          <w:szCs w:val="32"/>
        </w:rPr>
        <w:t>1. 文书档案：包括</w:t>
      </w:r>
      <w:r>
        <w:rPr>
          <w:rFonts w:hint="eastAsia" w:ascii="仿宋" w:hAnsi="仿宋" w:eastAsia="仿宋"/>
          <w:sz w:val="32"/>
          <w:szCs w:val="32"/>
        </w:rPr>
        <w:t>政务党务</w:t>
      </w:r>
      <w:r>
        <w:rPr>
          <w:rFonts w:ascii="仿宋" w:hAnsi="仿宋" w:eastAsia="仿宋"/>
          <w:sz w:val="32"/>
          <w:szCs w:val="32"/>
        </w:rPr>
        <w:t>、</w:t>
      </w:r>
      <w:r>
        <w:rPr>
          <w:rFonts w:hint="eastAsia" w:ascii="仿宋" w:hAnsi="仿宋" w:eastAsia="仿宋"/>
          <w:sz w:val="32"/>
          <w:szCs w:val="32"/>
        </w:rPr>
        <w:t>工作制度</w:t>
      </w:r>
      <w:r>
        <w:rPr>
          <w:rFonts w:ascii="仿宋" w:hAnsi="仿宋" w:eastAsia="仿宋"/>
          <w:sz w:val="32"/>
          <w:szCs w:val="32"/>
        </w:rPr>
        <w:t>、宣传教育、</w:t>
      </w:r>
      <w:r>
        <w:rPr>
          <w:rFonts w:hint="eastAsia" w:ascii="仿宋" w:hAnsi="仿宋" w:eastAsia="仿宋"/>
          <w:sz w:val="32"/>
          <w:szCs w:val="32"/>
        </w:rPr>
        <w:t>教育教学、招生管理、体育卫生、劳资人事、教师队伍、干部任用和培养、财务资产管理、</w:t>
      </w:r>
      <w:r>
        <w:rPr>
          <w:rFonts w:ascii="仿宋" w:hAnsi="仿宋" w:eastAsia="仿宋"/>
          <w:sz w:val="32"/>
          <w:szCs w:val="32"/>
        </w:rPr>
        <w:t>安全稳定、</w:t>
      </w:r>
      <w:r>
        <w:rPr>
          <w:rFonts w:hint="eastAsia" w:ascii="仿宋" w:hAnsi="仿宋" w:eastAsia="仿宋"/>
          <w:sz w:val="32"/>
          <w:szCs w:val="32"/>
        </w:rPr>
        <w:t>纪检与信访、学校建设维修、设备配置采购、对外交流合作等类的工作档案。</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财务</w:t>
      </w:r>
      <w:r>
        <w:rPr>
          <w:rFonts w:ascii="仿宋" w:hAnsi="仿宋" w:eastAsia="仿宋"/>
          <w:sz w:val="32"/>
          <w:szCs w:val="32"/>
        </w:rPr>
        <w:t>档案：</w:t>
      </w:r>
      <w:r>
        <w:rPr>
          <w:rFonts w:hint="eastAsia" w:ascii="仿宋" w:hAnsi="仿宋" w:eastAsia="仿宋"/>
          <w:sz w:val="32"/>
          <w:szCs w:val="32"/>
        </w:rPr>
        <w:t>按照财务管理上级部门的有关规定确定财务专项工作的立档范围和载体，</w:t>
      </w:r>
      <w:r>
        <w:rPr>
          <w:rFonts w:ascii="仿宋" w:hAnsi="仿宋" w:eastAsia="仿宋"/>
          <w:sz w:val="32"/>
          <w:szCs w:val="32"/>
        </w:rPr>
        <w:t>包括预算、决算、总账、明细账、凭证、工</w:t>
      </w:r>
      <w:r>
        <w:rPr>
          <w:rFonts w:hint="eastAsia" w:ascii="仿宋" w:hAnsi="仿宋" w:eastAsia="仿宋"/>
          <w:sz w:val="32"/>
          <w:szCs w:val="32"/>
        </w:rPr>
        <w:t>资表、银行对账单、财务报告等档案。</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人事档案：按照人事管理上级部门的有关规定确定的人事组织方面的立档范围和载体。</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4. </w:t>
      </w:r>
      <w:r>
        <w:rPr>
          <w:rFonts w:hint="eastAsia" w:ascii="仿宋" w:hAnsi="仿宋" w:eastAsia="仿宋"/>
          <w:sz w:val="32"/>
          <w:szCs w:val="32"/>
        </w:rPr>
        <w:t>校建和设备购置</w:t>
      </w:r>
      <w:r>
        <w:rPr>
          <w:rFonts w:ascii="仿宋" w:hAnsi="仿宋" w:eastAsia="仿宋"/>
          <w:sz w:val="32"/>
          <w:szCs w:val="32"/>
        </w:rPr>
        <w:t>档案：</w:t>
      </w:r>
      <w:r>
        <w:rPr>
          <w:rFonts w:hint="eastAsia" w:ascii="仿宋" w:hAnsi="仿宋" w:eastAsia="仿宋"/>
          <w:sz w:val="32"/>
          <w:szCs w:val="32"/>
        </w:rPr>
        <w:t>按照发展、建筑（包括建筑安全、建筑消防）等上级部门规定确定立档范围和载体，包括建设与采购相关的规划、批复、通知等文件；项目招标与验收等文件和资料。项目施工、竣工图纸和关键数据、线路图纸；装修工程资料等档案。</w:t>
      </w:r>
    </w:p>
    <w:p>
      <w:pPr>
        <w:spacing w:line="560" w:lineRule="exact"/>
        <w:ind w:firstLine="640" w:firstLineChars="200"/>
        <w:rPr>
          <w:rFonts w:ascii="仿宋" w:hAnsi="仿宋" w:eastAsia="仿宋"/>
          <w:sz w:val="32"/>
          <w:szCs w:val="32"/>
        </w:rPr>
      </w:pPr>
      <w:r>
        <w:rPr>
          <w:rFonts w:ascii="仿宋" w:hAnsi="仿宋" w:eastAsia="仿宋"/>
          <w:sz w:val="32"/>
          <w:szCs w:val="32"/>
        </w:rPr>
        <w:t>5. 电子档案：</w:t>
      </w:r>
      <w:r>
        <w:rPr>
          <w:rFonts w:hint="eastAsia" w:ascii="仿宋" w:hAnsi="仿宋" w:eastAsia="仿宋"/>
          <w:sz w:val="32"/>
          <w:szCs w:val="32"/>
        </w:rPr>
        <w:t>是指经过鉴定，具有保存和利用价值的电子化的实体档案（含文书、基建、人事等档案扫描件及其数据文件）。</w:t>
      </w:r>
    </w:p>
    <w:p>
      <w:pPr>
        <w:spacing w:line="560" w:lineRule="exact"/>
        <w:ind w:firstLine="640" w:firstLineChars="200"/>
        <w:rPr>
          <w:rFonts w:ascii="仿宋" w:hAnsi="仿宋" w:eastAsia="仿宋"/>
          <w:sz w:val="32"/>
          <w:szCs w:val="32"/>
        </w:rPr>
      </w:pPr>
      <w:r>
        <w:rPr>
          <w:rFonts w:ascii="仿宋" w:hAnsi="仿宋" w:eastAsia="仿宋"/>
          <w:sz w:val="32"/>
          <w:szCs w:val="32"/>
        </w:rPr>
        <w:t>6. 声像档案：包括照片、录音、录像</w:t>
      </w:r>
      <w:r>
        <w:rPr>
          <w:rFonts w:hint="eastAsia" w:ascii="仿宋" w:hAnsi="仿宋" w:eastAsia="仿宋"/>
          <w:sz w:val="32"/>
          <w:szCs w:val="32"/>
        </w:rPr>
        <w:t>、磁带等。</w:t>
      </w:r>
    </w:p>
    <w:p>
      <w:pPr>
        <w:spacing w:line="560" w:lineRule="exact"/>
        <w:ind w:firstLine="640" w:firstLineChars="200"/>
        <w:rPr>
          <w:rFonts w:ascii="仿宋" w:hAnsi="仿宋" w:eastAsia="仿宋"/>
          <w:sz w:val="32"/>
          <w:szCs w:val="32"/>
        </w:rPr>
      </w:pPr>
      <w:r>
        <w:rPr>
          <w:rFonts w:ascii="仿宋" w:hAnsi="仿宋" w:eastAsia="仿宋"/>
          <w:sz w:val="32"/>
          <w:szCs w:val="32"/>
        </w:rPr>
        <w:t>7. 实物档案：包括奖牌、奖杯、奖旗、证书、赠品、印</w:t>
      </w:r>
      <w:r>
        <w:rPr>
          <w:rFonts w:hint="eastAsia" w:ascii="仿宋" w:hAnsi="仿宋" w:eastAsia="仿宋"/>
          <w:sz w:val="32"/>
          <w:szCs w:val="32"/>
        </w:rPr>
        <w:t>章、字画等。</w:t>
      </w:r>
    </w:p>
    <w:p>
      <w:pPr>
        <w:spacing w:line="560" w:lineRule="exact"/>
        <w:ind w:firstLine="640" w:firstLineChars="200"/>
        <w:rPr>
          <w:rFonts w:ascii="仿宋" w:hAnsi="仿宋" w:eastAsia="仿宋"/>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第三章</w:t>
      </w:r>
      <w:r>
        <w:rPr>
          <w:rFonts w:ascii="黑体" w:hAnsi="黑体" w:eastAsia="黑体"/>
          <w:sz w:val="32"/>
          <w:szCs w:val="32"/>
        </w:rPr>
        <w:t xml:space="preserve"> 场所管理</w:t>
      </w:r>
      <w:r>
        <w:rPr>
          <w:rFonts w:hint="eastAsia" w:ascii="黑体" w:hAnsi="黑体" w:eastAsia="黑体"/>
          <w:sz w:val="32"/>
          <w:szCs w:val="32"/>
        </w:rPr>
        <w:t>和安全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第九条</w:t>
      </w:r>
      <w:r>
        <w:rPr>
          <w:rFonts w:ascii="仿宋" w:hAnsi="仿宋" w:eastAsia="仿宋"/>
          <w:sz w:val="32"/>
          <w:szCs w:val="32"/>
        </w:rPr>
        <w:t xml:space="preserve"> </w:t>
      </w:r>
      <w:r>
        <w:rPr>
          <w:rFonts w:hint="eastAsia" w:ascii="仿宋" w:hAnsi="仿宋" w:eastAsia="仿宋"/>
          <w:sz w:val="32"/>
          <w:szCs w:val="32"/>
        </w:rPr>
        <w:t>中心</w:t>
      </w:r>
      <w:r>
        <w:rPr>
          <w:rFonts w:ascii="仿宋" w:hAnsi="仿宋" w:eastAsia="仿宋"/>
          <w:sz w:val="32"/>
          <w:szCs w:val="32"/>
        </w:rPr>
        <w:t>机关</w:t>
      </w:r>
      <w:r>
        <w:rPr>
          <w:rFonts w:hint="eastAsia" w:ascii="仿宋" w:hAnsi="仿宋" w:eastAsia="仿宋"/>
          <w:sz w:val="32"/>
          <w:szCs w:val="32"/>
        </w:rPr>
        <w:t>文书</w:t>
      </w:r>
      <w:r>
        <w:rPr>
          <w:rFonts w:ascii="仿宋" w:hAnsi="仿宋" w:eastAsia="仿宋"/>
          <w:sz w:val="32"/>
          <w:szCs w:val="32"/>
        </w:rPr>
        <w:t>档案管理场所</w:t>
      </w:r>
      <w:r>
        <w:rPr>
          <w:rFonts w:hint="eastAsia" w:ascii="仿宋" w:hAnsi="仿宋" w:eastAsia="仿宋"/>
          <w:sz w:val="32"/>
          <w:szCs w:val="32"/>
        </w:rPr>
        <w:t>暂定于行政事务部办公室，行政事务部负责建立档案储存区管理制度。待相关条件具备时，按照有关规定和标准设置中心机关文书档案管理专室或库房，并配套建立和完善档案室（库）管理制度。</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中心人事档案室对照上级部门有关人事档案管理室（库）的标准要求，建立人事档案室的管理制度。</w:t>
      </w:r>
    </w:p>
    <w:p>
      <w:pPr>
        <w:spacing w:line="560" w:lineRule="exact"/>
        <w:ind w:firstLine="640" w:firstLineChars="200"/>
        <w:rPr>
          <w:rFonts w:ascii="仿宋" w:hAnsi="仿宋" w:eastAsia="仿宋"/>
          <w:sz w:val="32"/>
          <w:szCs w:val="32"/>
        </w:rPr>
      </w:pPr>
      <w:bookmarkStart w:id="1" w:name="_Hlk167174548"/>
      <w:r>
        <w:rPr>
          <w:rFonts w:hint="eastAsia" w:ascii="仿宋" w:hAnsi="仿宋" w:eastAsia="仿宋"/>
          <w:sz w:val="32"/>
          <w:szCs w:val="32"/>
        </w:rPr>
        <w:t>中心财务资产档案对照上级部门有关财务资产档案管理室（库）的标准要求，建立财务资产档案室的管理制度。</w:t>
      </w:r>
    </w:p>
    <w:bookmarkEnd w:id="1"/>
    <w:p>
      <w:pPr>
        <w:spacing w:line="560" w:lineRule="exact"/>
        <w:ind w:firstLine="640" w:firstLineChars="200"/>
        <w:rPr>
          <w:rFonts w:ascii="仿宋" w:hAnsi="仿宋" w:eastAsia="仿宋"/>
          <w:sz w:val="32"/>
          <w:szCs w:val="32"/>
        </w:rPr>
      </w:pPr>
      <w:r>
        <w:rPr>
          <w:rFonts w:ascii="仿宋" w:hAnsi="仿宋" w:eastAsia="仿宋"/>
          <w:sz w:val="32"/>
          <w:szCs w:val="32"/>
        </w:rPr>
        <w:t>中心</w:t>
      </w:r>
      <w:r>
        <w:rPr>
          <w:rFonts w:hint="eastAsia" w:ascii="仿宋" w:hAnsi="仿宋" w:eastAsia="仿宋"/>
          <w:sz w:val="32"/>
          <w:szCs w:val="32"/>
        </w:rPr>
        <w:t>学校建设维修、设备采购配置等</w:t>
      </w:r>
      <w:r>
        <w:rPr>
          <w:rFonts w:ascii="仿宋" w:hAnsi="仿宋" w:eastAsia="仿宋"/>
          <w:sz w:val="32"/>
          <w:szCs w:val="32"/>
        </w:rPr>
        <w:t>档案对照上级部门有关</w:t>
      </w:r>
      <w:r>
        <w:rPr>
          <w:rFonts w:hint="eastAsia" w:ascii="仿宋" w:hAnsi="仿宋" w:eastAsia="仿宋"/>
          <w:sz w:val="32"/>
          <w:szCs w:val="32"/>
        </w:rPr>
        <w:t>此类</w:t>
      </w:r>
      <w:r>
        <w:rPr>
          <w:rFonts w:ascii="仿宋" w:hAnsi="仿宋" w:eastAsia="仿宋"/>
          <w:sz w:val="32"/>
          <w:szCs w:val="32"/>
        </w:rPr>
        <w:t>档案管理室（</w:t>
      </w:r>
      <w:r>
        <w:rPr>
          <w:rFonts w:hint="eastAsia" w:ascii="仿宋" w:hAnsi="仿宋" w:eastAsia="仿宋"/>
          <w:sz w:val="32"/>
          <w:szCs w:val="32"/>
        </w:rPr>
        <w:t>库</w:t>
      </w:r>
      <w:r>
        <w:rPr>
          <w:rFonts w:ascii="仿宋" w:hAnsi="仿宋" w:eastAsia="仿宋"/>
          <w:sz w:val="32"/>
          <w:szCs w:val="32"/>
        </w:rPr>
        <w:t>）</w:t>
      </w:r>
      <w:r>
        <w:rPr>
          <w:rFonts w:hint="eastAsia" w:ascii="仿宋" w:hAnsi="仿宋" w:eastAsia="仿宋"/>
          <w:sz w:val="32"/>
          <w:szCs w:val="32"/>
        </w:rPr>
        <w:t>的标准要求，建立档案储存区的管理制度。</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第十条</w:t>
      </w:r>
      <w:r>
        <w:rPr>
          <w:rFonts w:ascii="仿宋" w:hAnsi="仿宋" w:eastAsia="仿宋"/>
          <w:sz w:val="32"/>
          <w:szCs w:val="32"/>
        </w:rPr>
        <w:t xml:space="preserve"> </w:t>
      </w:r>
      <w:r>
        <w:rPr>
          <w:rFonts w:hint="eastAsia" w:ascii="仿宋" w:hAnsi="仿宋" w:eastAsia="仿宋"/>
          <w:sz w:val="32"/>
          <w:szCs w:val="32"/>
        </w:rPr>
        <w:t>中心文书</w:t>
      </w:r>
      <w:r>
        <w:rPr>
          <w:rFonts w:ascii="仿宋" w:hAnsi="仿宋" w:eastAsia="仿宋"/>
          <w:sz w:val="32"/>
          <w:szCs w:val="32"/>
        </w:rPr>
        <w:t>档案</w:t>
      </w:r>
      <w:r>
        <w:rPr>
          <w:rFonts w:hint="eastAsia" w:ascii="仿宋" w:hAnsi="仿宋" w:eastAsia="仿宋"/>
          <w:sz w:val="32"/>
          <w:szCs w:val="32"/>
        </w:rPr>
        <w:t>各储存区域</w:t>
      </w:r>
      <w:r>
        <w:rPr>
          <w:rFonts w:ascii="仿宋" w:hAnsi="仿宋" w:eastAsia="仿宋"/>
          <w:sz w:val="32"/>
          <w:szCs w:val="32"/>
        </w:rPr>
        <w:t>要坚持“以防为主，防治结合”的</w:t>
      </w:r>
      <w:r>
        <w:rPr>
          <w:rFonts w:hint="eastAsia" w:ascii="仿宋" w:hAnsi="仿宋" w:eastAsia="仿宋"/>
          <w:sz w:val="32"/>
          <w:szCs w:val="32"/>
        </w:rPr>
        <w:t>管理原则，切实做到防盗、防火、防水、防霉、防潮、防鼠虫、防尘、防强光、防高温、防污染“十防”措施，确保档案的完整和安全。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第十一条</w:t>
      </w:r>
      <w:r>
        <w:rPr>
          <w:rFonts w:ascii="仿宋" w:hAnsi="仿宋" w:eastAsia="仿宋"/>
          <w:sz w:val="32"/>
          <w:szCs w:val="32"/>
        </w:rPr>
        <w:t xml:space="preserve"> </w:t>
      </w:r>
      <w:r>
        <w:rPr>
          <w:rFonts w:hint="eastAsia" w:ascii="仿宋" w:hAnsi="仿宋" w:eastAsia="仿宋"/>
          <w:sz w:val="32"/>
          <w:szCs w:val="32"/>
        </w:rPr>
        <w:t>中心文书档案储存办公室要遵守消防安全有关规定，定期对办公区域（文书档案储存区域）进行安全检查。</w:t>
      </w:r>
      <w:r>
        <w:rPr>
          <w:rFonts w:ascii="仿宋" w:hAnsi="仿宋" w:eastAsia="仿宋"/>
          <w:sz w:val="32"/>
          <w:szCs w:val="32"/>
        </w:rPr>
        <w:t>要配备消防器材，</w:t>
      </w:r>
      <w:r>
        <w:rPr>
          <w:rFonts w:hint="eastAsia" w:ascii="仿宋" w:hAnsi="仿宋" w:eastAsia="仿宋"/>
          <w:sz w:val="32"/>
          <w:szCs w:val="32"/>
        </w:rPr>
        <w:t>各部门</w:t>
      </w:r>
      <w:r>
        <w:rPr>
          <w:rFonts w:ascii="仿宋" w:hAnsi="仿宋" w:eastAsia="仿宋"/>
          <w:sz w:val="32"/>
          <w:szCs w:val="32"/>
        </w:rPr>
        <w:t>人员</w:t>
      </w:r>
      <w:r>
        <w:rPr>
          <w:rFonts w:hint="eastAsia" w:ascii="仿宋" w:hAnsi="仿宋" w:eastAsia="仿宋"/>
          <w:sz w:val="32"/>
          <w:szCs w:val="32"/>
        </w:rPr>
        <w:t>都应掌握使用消防器材，并按要求定期检查、更换；安全使用电器设备，保持文书档案储存区域通风、温湿度适宜，并经常打扫，保持清洁，以便有利档案的长期保存。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第十二条</w:t>
      </w:r>
      <w:r>
        <w:rPr>
          <w:rFonts w:ascii="仿宋" w:hAnsi="仿宋" w:eastAsia="仿宋"/>
          <w:sz w:val="32"/>
          <w:szCs w:val="32"/>
        </w:rPr>
        <w:t xml:space="preserve"> </w:t>
      </w:r>
      <w:r>
        <w:rPr>
          <w:rFonts w:hint="eastAsia" w:ascii="仿宋" w:hAnsi="仿宋" w:eastAsia="仿宋"/>
          <w:sz w:val="32"/>
          <w:szCs w:val="32"/>
        </w:rPr>
        <w:t>中心文书档案各储存区域</w:t>
      </w:r>
      <w:r>
        <w:rPr>
          <w:rFonts w:ascii="仿宋" w:hAnsi="仿宋" w:eastAsia="仿宋"/>
          <w:sz w:val="32"/>
          <w:szCs w:val="32"/>
        </w:rPr>
        <w:t>定期检查案卷质量，防止虫害与霉变。做到档</w:t>
      </w:r>
      <w:r>
        <w:rPr>
          <w:rFonts w:hint="eastAsia" w:ascii="仿宋" w:hAnsi="仿宋" w:eastAsia="仿宋"/>
          <w:sz w:val="32"/>
          <w:szCs w:val="32"/>
        </w:rPr>
        <w:t>案柜排列整齐，案卷质量达标，便于查找利用。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第十三条</w:t>
      </w:r>
      <w:r>
        <w:rPr>
          <w:rFonts w:ascii="仿宋" w:hAnsi="仿宋" w:eastAsia="仿宋"/>
          <w:sz w:val="32"/>
          <w:szCs w:val="32"/>
        </w:rPr>
        <w:t xml:space="preserve"> </w:t>
      </w:r>
      <w:r>
        <w:rPr>
          <w:rFonts w:hint="eastAsia" w:ascii="仿宋" w:hAnsi="仿宋" w:eastAsia="仿宋"/>
          <w:sz w:val="32"/>
          <w:szCs w:val="32"/>
        </w:rPr>
        <w:t>中心文书档案各储存区域</w:t>
      </w:r>
      <w:r>
        <w:rPr>
          <w:rFonts w:ascii="仿宋" w:hAnsi="仿宋" w:eastAsia="仿宋"/>
          <w:sz w:val="32"/>
          <w:szCs w:val="32"/>
        </w:rPr>
        <w:t>每季度对档案的保管情况进行检查，每半年</w:t>
      </w:r>
      <w:r>
        <w:rPr>
          <w:rFonts w:hint="eastAsia" w:ascii="仿宋" w:hAnsi="仿宋" w:eastAsia="仿宋"/>
          <w:sz w:val="32"/>
          <w:szCs w:val="32"/>
        </w:rPr>
        <w:t>进行清理核对，做到立卷目录与实物相符，发现问题迅速报告，及时采取补救措施。</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第十四条 中心人事组织部对人事档案室、财务资产部对财务资产凭证管理区域、校建维修部对校建类资料管理区域建立安全管理制度，确保各档案储存区域的安全管理。</w:t>
      </w:r>
    </w:p>
    <w:p>
      <w:pPr>
        <w:spacing w:line="560" w:lineRule="exact"/>
        <w:ind w:firstLine="640" w:firstLineChars="200"/>
        <w:rPr>
          <w:rFonts w:ascii="仿宋" w:hAnsi="仿宋" w:eastAsia="仿宋"/>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第四章</w:t>
      </w:r>
      <w:r>
        <w:rPr>
          <w:rFonts w:ascii="黑体" w:hAnsi="黑体" w:eastAsia="黑体"/>
          <w:sz w:val="32"/>
          <w:szCs w:val="32"/>
        </w:rPr>
        <w:t xml:space="preserve"> </w:t>
      </w:r>
      <w:r>
        <w:rPr>
          <w:rFonts w:hint="eastAsia" w:ascii="黑体" w:hAnsi="黑体" w:eastAsia="黑体"/>
          <w:sz w:val="32"/>
          <w:szCs w:val="32"/>
        </w:rPr>
        <w:t>收集</w:t>
      </w:r>
      <w:r>
        <w:rPr>
          <w:rFonts w:ascii="黑体" w:hAnsi="黑体" w:eastAsia="黑体"/>
          <w:sz w:val="32"/>
          <w:szCs w:val="32"/>
        </w:rPr>
        <w:t>整理</w:t>
      </w:r>
      <w:r>
        <w:rPr>
          <w:rFonts w:hint="eastAsia" w:ascii="黑体" w:hAnsi="黑体" w:eastAsia="黑体"/>
          <w:sz w:val="32"/>
          <w:szCs w:val="32"/>
        </w:rPr>
        <w:t>和</w:t>
      </w:r>
      <w:r>
        <w:rPr>
          <w:rFonts w:ascii="黑体" w:hAnsi="黑体" w:eastAsia="黑体"/>
          <w:sz w:val="32"/>
          <w:szCs w:val="32"/>
        </w:rPr>
        <w:t>移交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第十五条 </w:t>
      </w:r>
      <w:r>
        <w:rPr>
          <w:rFonts w:ascii="仿宋" w:hAnsi="仿宋" w:eastAsia="仿宋"/>
          <w:sz w:val="32"/>
          <w:szCs w:val="32"/>
        </w:rPr>
        <w:t xml:space="preserve"> </w:t>
      </w:r>
      <w:r>
        <w:rPr>
          <w:rFonts w:hint="eastAsia" w:ascii="仿宋" w:hAnsi="仿宋" w:eastAsia="仿宋"/>
          <w:sz w:val="32"/>
          <w:szCs w:val="32"/>
        </w:rPr>
        <w:t>自2</w:t>
      </w:r>
      <w:r>
        <w:rPr>
          <w:rFonts w:ascii="仿宋" w:hAnsi="仿宋" w:eastAsia="仿宋"/>
          <w:sz w:val="32"/>
          <w:szCs w:val="32"/>
        </w:rPr>
        <w:t>024</w:t>
      </w:r>
      <w:r>
        <w:rPr>
          <w:rFonts w:hint="eastAsia" w:ascii="仿宋" w:hAnsi="仿宋" w:eastAsia="仿宋"/>
          <w:sz w:val="32"/>
          <w:szCs w:val="32"/>
        </w:rPr>
        <w:t>年1月起，中心机关文书档案按照“分部立卷，统一管理”的原则进行管理。即按照机关部门职能和分工，由部门对所办理工作进行分项、分类立卷存档。机关部门档案材料的形成、收集、整理、归档工作纳入本部门年度工作计划，列入职责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每年1</w:t>
      </w:r>
      <w:r>
        <w:rPr>
          <w:rFonts w:ascii="仿宋" w:hAnsi="仿宋" w:eastAsia="仿宋"/>
          <w:sz w:val="32"/>
          <w:szCs w:val="32"/>
        </w:rPr>
        <w:t>2</w:t>
      </w:r>
      <w:r>
        <w:rPr>
          <w:rFonts w:hint="eastAsia" w:ascii="仿宋" w:hAnsi="仿宋" w:eastAsia="仿宋"/>
          <w:sz w:val="32"/>
          <w:szCs w:val="32"/>
        </w:rPr>
        <w:t>月底前，机关各部门将本部门年度文书档案（含电子档案）进行登记、梳理。</w:t>
      </w:r>
      <w:r>
        <w:rPr>
          <w:rFonts w:ascii="仿宋" w:hAnsi="仿宋" w:eastAsia="仿宋"/>
          <w:sz w:val="32"/>
          <w:szCs w:val="32"/>
        </w:rPr>
        <w:t>凡反映</w:t>
      </w:r>
      <w:r>
        <w:rPr>
          <w:rFonts w:hint="eastAsia" w:ascii="仿宋" w:hAnsi="仿宋" w:eastAsia="仿宋"/>
          <w:sz w:val="32"/>
          <w:szCs w:val="32"/>
        </w:rPr>
        <w:t>中心和部门重大活动及历史面貌，具有保存利用价值的各种文件材料（包括声像档案、电子档案、实物档案），按照年代、部门、保管期限，由部门收集齐全、整理规范并登记装盒。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每年迎接上级部门工作检查，由中心迎检工作牵头部门负责确定迎检文书档案的范围、种类和数量，机关各部门配合提供相关的文书档案。交接双方要做好交接返还等工作。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第十六条</w:t>
      </w:r>
      <w:r>
        <w:rPr>
          <w:rFonts w:ascii="仿宋" w:hAnsi="仿宋" w:eastAsia="仿宋"/>
          <w:sz w:val="32"/>
          <w:szCs w:val="32"/>
        </w:rPr>
        <w:t xml:space="preserve"> </w:t>
      </w:r>
      <w:r>
        <w:rPr>
          <w:rFonts w:hint="eastAsia" w:ascii="仿宋" w:hAnsi="仿宋" w:eastAsia="仿宋"/>
          <w:sz w:val="32"/>
          <w:szCs w:val="32"/>
        </w:rPr>
        <w:t>中心行政事务部</w:t>
      </w:r>
      <w:r>
        <w:rPr>
          <w:rFonts w:ascii="仿宋" w:hAnsi="仿宋" w:eastAsia="仿宋"/>
          <w:sz w:val="32"/>
          <w:szCs w:val="32"/>
        </w:rPr>
        <w:t>负责</w:t>
      </w:r>
      <w:r>
        <w:rPr>
          <w:rFonts w:hint="eastAsia" w:ascii="仿宋" w:hAnsi="仿宋" w:eastAsia="仿宋"/>
          <w:sz w:val="32"/>
          <w:szCs w:val="32"/>
        </w:rPr>
        <w:t>对各部门档案管理工作进行</w:t>
      </w:r>
      <w:r>
        <w:rPr>
          <w:rFonts w:ascii="仿宋" w:hAnsi="仿宋" w:eastAsia="仿宋"/>
          <w:sz w:val="32"/>
          <w:szCs w:val="32"/>
        </w:rPr>
        <w:t>业务指导</w:t>
      </w:r>
      <w:r>
        <w:rPr>
          <w:rFonts w:hint="eastAsia" w:ascii="仿宋" w:hAnsi="仿宋" w:eastAsia="仿宋"/>
          <w:sz w:val="32"/>
          <w:szCs w:val="32"/>
        </w:rPr>
        <w:t>，负责每年度中心文书类档案的统一接收</w:t>
      </w:r>
      <w:r>
        <w:rPr>
          <w:rFonts w:ascii="仿宋" w:hAnsi="仿宋" w:eastAsia="仿宋"/>
          <w:sz w:val="32"/>
          <w:szCs w:val="32"/>
        </w:rPr>
        <w:t>、整理、</w:t>
      </w:r>
      <w:r>
        <w:rPr>
          <w:rFonts w:hint="eastAsia" w:ascii="仿宋" w:hAnsi="仿宋" w:eastAsia="仿宋"/>
          <w:sz w:val="32"/>
          <w:szCs w:val="32"/>
        </w:rPr>
        <w:t>入柜</w:t>
      </w:r>
      <w:r>
        <w:rPr>
          <w:rFonts w:ascii="仿宋" w:hAnsi="仿宋" w:eastAsia="仿宋"/>
          <w:sz w:val="32"/>
          <w:szCs w:val="32"/>
        </w:rPr>
        <w:t>、</w:t>
      </w:r>
      <w:r>
        <w:rPr>
          <w:rFonts w:hint="eastAsia" w:ascii="仿宋" w:hAnsi="仿宋" w:eastAsia="仿宋"/>
          <w:sz w:val="32"/>
          <w:szCs w:val="32"/>
        </w:rPr>
        <w:t>保管和提供利用等工作，</w:t>
      </w:r>
      <w:r>
        <w:rPr>
          <w:rFonts w:ascii="仿宋" w:hAnsi="仿宋" w:eastAsia="仿宋"/>
          <w:sz w:val="32"/>
          <w:szCs w:val="32"/>
        </w:rPr>
        <w:t>按照</w:t>
      </w:r>
      <w:r>
        <w:rPr>
          <w:rFonts w:hint="eastAsia" w:ascii="仿宋" w:hAnsi="仿宋" w:eastAsia="仿宋"/>
          <w:sz w:val="32"/>
          <w:szCs w:val="32"/>
        </w:rPr>
        <w:t>委厅档案工作的</w:t>
      </w:r>
      <w:r>
        <w:rPr>
          <w:rFonts w:ascii="仿宋" w:hAnsi="仿宋" w:eastAsia="仿宋"/>
          <w:sz w:val="32"/>
          <w:szCs w:val="32"/>
        </w:rPr>
        <w:t>统一规定和要求，</w:t>
      </w:r>
      <w:r>
        <w:rPr>
          <w:rFonts w:hint="eastAsia" w:ascii="仿宋" w:hAnsi="仿宋" w:eastAsia="仿宋"/>
          <w:sz w:val="32"/>
          <w:szCs w:val="32"/>
        </w:rPr>
        <w:t>中心各相关部门</w:t>
      </w:r>
      <w:r>
        <w:rPr>
          <w:rFonts w:ascii="仿宋" w:hAnsi="仿宋" w:eastAsia="仿宋"/>
          <w:sz w:val="32"/>
          <w:szCs w:val="32"/>
        </w:rPr>
        <w:t>及时向</w:t>
      </w:r>
      <w:r>
        <w:rPr>
          <w:rFonts w:hint="eastAsia" w:ascii="仿宋" w:hAnsi="仿宋" w:eastAsia="仿宋"/>
          <w:sz w:val="32"/>
          <w:szCs w:val="32"/>
        </w:rPr>
        <w:t>委厅</w:t>
      </w:r>
      <w:r>
        <w:rPr>
          <w:rFonts w:ascii="仿宋" w:hAnsi="仿宋" w:eastAsia="仿宋"/>
          <w:sz w:val="32"/>
          <w:szCs w:val="32"/>
        </w:rPr>
        <w:t>档案业务管</w:t>
      </w:r>
      <w:r>
        <w:rPr>
          <w:rFonts w:hint="eastAsia" w:ascii="仿宋" w:hAnsi="仿宋" w:eastAsia="仿宋"/>
          <w:sz w:val="32"/>
          <w:szCs w:val="32"/>
        </w:rPr>
        <w:t>理部门报送中心档案保管和工作情况统计数字，按规定完成委厅安排的档案提交工作。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ascii="仿宋" w:hAnsi="仿宋" w:eastAsia="仿宋"/>
          <w:sz w:val="32"/>
          <w:szCs w:val="32"/>
        </w:rPr>
        <w:t>1. 文书档案由形成文件的</w:t>
      </w:r>
      <w:r>
        <w:rPr>
          <w:rFonts w:hint="eastAsia" w:ascii="仿宋" w:hAnsi="仿宋" w:eastAsia="仿宋"/>
          <w:sz w:val="32"/>
          <w:szCs w:val="32"/>
        </w:rPr>
        <w:t>机关部门</w:t>
      </w:r>
      <w:r>
        <w:rPr>
          <w:rFonts w:ascii="仿宋" w:hAnsi="仿宋" w:eastAsia="仿宋"/>
          <w:sz w:val="32"/>
          <w:szCs w:val="32"/>
        </w:rPr>
        <w:t>按年度、</w:t>
      </w:r>
      <w:r>
        <w:rPr>
          <w:rFonts w:hint="eastAsia" w:ascii="仿宋" w:hAnsi="仿宋" w:eastAsia="仿宋"/>
          <w:sz w:val="32"/>
          <w:szCs w:val="32"/>
        </w:rPr>
        <w:t>职能和保管期限整理，于次年</w:t>
      </w:r>
      <w:r>
        <w:rPr>
          <w:rFonts w:ascii="仿宋" w:hAnsi="仿宋" w:eastAsia="仿宋"/>
          <w:sz w:val="32"/>
          <w:szCs w:val="32"/>
        </w:rPr>
        <w:t>3月底前移交</w:t>
      </w:r>
      <w:r>
        <w:rPr>
          <w:rFonts w:hint="eastAsia" w:ascii="仿宋" w:hAnsi="仿宋" w:eastAsia="仿宋"/>
          <w:sz w:val="32"/>
          <w:szCs w:val="32"/>
        </w:rPr>
        <w:t>行政事务部</w:t>
      </w:r>
      <w:r>
        <w:rPr>
          <w:rFonts w:ascii="仿宋" w:hAnsi="仿宋" w:eastAsia="仿宋"/>
          <w:sz w:val="32"/>
          <w:szCs w:val="32"/>
        </w:rPr>
        <w:t>（含电子档案）。</w:t>
      </w:r>
      <w:r>
        <w:rPr>
          <w:rFonts w:hint="eastAsia" w:ascii="仿宋" w:hAnsi="仿宋" w:eastAsia="仿宋"/>
          <w:sz w:val="32"/>
          <w:szCs w:val="32"/>
        </w:rPr>
        <w:t>各部门内部人员不得私自收藏、拒交、损毁或者拖延时间移交应该归档的各种档案资料。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机关各部门所存重要工作（集体活动、重要会议等）</w:t>
      </w:r>
      <w:r>
        <w:rPr>
          <w:rFonts w:ascii="仿宋" w:hAnsi="仿宋" w:eastAsia="仿宋"/>
          <w:sz w:val="32"/>
          <w:szCs w:val="32"/>
        </w:rPr>
        <w:t>照片、</w:t>
      </w:r>
      <w:r>
        <w:rPr>
          <w:rFonts w:hint="eastAsia" w:ascii="仿宋" w:hAnsi="仿宋" w:eastAsia="仿宋"/>
          <w:sz w:val="32"/>
          <w:szCs w:val="32"/>
        </w:rPr>
        <w:t>视频</w:t>
      </w:r>
      <w:r>
        <w:rPr>
          <w:rFonts w:ascii="仿宋" w:hAnsi="仿宋" w:eastAsia="仿宋"/>
          <w:sz w:val="32"/>
          <w:szCs w:val="32"/>
        </w:rPr>
        <w:t>录像、</w:t>
      </w:r>
      <w:r>
        <w:rPr>
          <w:rFonts w:hint="eastAsia" w:ascii="仿宋" w:hAnsi="仿宋" w:eastAsia="仿宋"/>
          <w:sz w:val="32"/>
          <w:szCs w:val="32"/>
        </w:rPr>
        <w:t>重要</w:t>
      </w:r>
      <w:r>
        <w:rPr>
          <w:rFonts w:ascii="仿宋" w:hAnsi="仿宋" w:eastAsia="仿宋"/>
          <w:sz w:val="32"/>
          <w:szCs w:val="32"/>
        </w:rPr>
        <w:t>录音及实物档案由产生</w:t>
      </w:r>
      <w:r>
        <w:rPr>
          <w:rFonts w:hint="eastAsia" w:ascii="仿宋" w:hAnsi="仿宋" w:eastAsia="仿宋"/>
          <w:sz w:val="32"/>
          <w:szCs w:val="32"/>
        </w:rPr>
        <w:t>部门进行甄别、分类，于次年</w:t>
      </w:r>
      <w:r>
        <w:rPr>
          <w:rFonts w:ascii="仿宋" w:hAnsi="仿宋" w:eastAsia="仿宋"/>
          <w:sz w:val="32"/>
          <w:szCs w:val="32"/>
        </w:rPr>
        <w:t>3月底前移交</w:t>
      </w:r>
      <w:r>
        <w:rPr>
          <w:rFonts w:hint="eastAsia" w:ascii="仿宋" w:hAnsi="仿宋" w:eastAsia="仿宋"/>
          <w:sz w:val="32"/>
          <w:szCs w:val="32"/>
        </w:rPr>
        <w:t>行政事务部</w:t>
      </w:r>
      <w:r>
        <w:rPr>
          <w:rFonts w:ascii="仿宋" w:hAnsi="仿宋" w:eastAsia="仿宋"/>
          <w:sz w:val="32"/>
          <w:szCs w:val="32"/>
        </w:rPr>
        <w:t>。照片、</w:t>
      </w:r>
      <w:r>
        <w:rPr>
          <w:rFonts w:hint="eastAsia" w:ascii="仿宋" w:hAnsi="仿宋" w:eastAsia="仿宋"/>
          <w:sz w:val="32"/>
          <w:szCs w:val="32"/>
        </w:rPr>
        <w:t>视频</w:t>
      </w:r>
      <w:r>
        <w:rPr>
          <w:rFonts w:ascii="仿宋" w:hAnsi="仿宋" w:eastAsia="仿宋"/>
          <w:sz w:val="32"/>
          <w:szCs w:val="32"/>
        </w:rPr>
        <w:t>录像、</w:t>
      </w:r>
      <w:r>
        <w:rPr>
          <w:rFonts w:hint="eastAsia" w:ascii="仿宋" w:hAnsi="仿宋" w:eastAsia="仿宋"/>
          <w:sz w:val="32"/>
          <w:szCs w:val="32"/>
        </w:rPr>
        <w:t>重要</w:t>
      </w:r>
      <w:r>
        <w:rPr>
          <w:rFonts w:ascii="仿宋" w:hAnsi="仿宋" w:eastAsia="仿宋"/>
          <w:sz w:val="32"/>
          <w:szCs w:val="32"/>
        </w:rPr>
        <w:t>录音</w:t>
      </w:r>
      <w:r>
        <w:rPr>
          <w:rFonts w:hint="eastAsia" w:ascii="仿宋" w:hAnsi="仿宋" w:eastAsia="仿宋"/>
          <w:sz w:val="32"/>
          <w:szCs w:val="32"/>
        </w:rPr>
        <w:t>和实物等由提交部门注明时间、地点、人物及职务、内容等文字说明。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机关各部门电子</w:t>
      </w:r>
      <w:r>
        <w:rPr>
          <w:rFonts w:ascii="仿宋" w:hAnsi="仿宋" w:eastAsia="仿宋"/>
          <w:sz w:val="32"/>
          <w:szCs w:val="32"/>
        </w:rPr>
        <w:t>档案由形成文件的</w:t>
      </w:r>
      <w:r>
        <w:rPr>
          <w:rFonts w:hint="eastAsia" w:ascii="仿宋" w:hAnsi="仿宋" w:eastAsia="仿宋"/>
          <w:sz w:val="32"/>
          <w:szCs w:val="32"/>
        </w:rPr>
        <w:t>部门</w:t>
      </w:r>
      <w:r>
        <w:rPr>
          <w:rFonts w:ascii="仿宋" w:hAnsi="仿宋" w:eastAsia="仿宋"/>
          <w:sz w:val="32"/>
          <w:szCs w:val="32"/>
        </w:rPr>
        <w:t>按年</w:t>
      </w:r>
      <w:r>
        <w:rPr>
          <w:rFonts w:hint="eastAsia" w:ascii="仿宋" w:hAnsi="仿宋" w:eastAsia="仿宋"/>
          <w:sz w:val="32"/>
          <w:szCs w:val="32"/>
        </w:rPr>
        <w:t>度、类别、保管期限整理与纸质档案一同归档。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第十七条</w:t>
      </w:r>
      <w:r>
        <w:rPr>
          <w:rFonts w:ascii="仿宋" w:hAnsi="仿宋" w:eastAsia="仿宋"/>
          <w:sz w:val="32"/>
          <w:szCs w:val="32"/>
        </w:rPr>
        <w:t xml:space="preserve"> </w:t>
      </w:r>
      <w:r>
        <w:rPr>
          <w:rFonts w:hint="eastAsia" w:ascii="仿宋" w:hAnsi="仿宋" w:eastAsia="仿宋"/>
          <w:sz w:val="32"/>
          <w:szCs w:val="32"/>
        </w:rPr>
        <w:t>中心机关</w:t>
      </w:r>
      <w:r>
        <w:rPr>
          <w:rFonts w:ascii="仿宋" w:hAnsi="仿宋" w:eastAsia="仿宋"/>
          <w:sz w:val="32"/>
          <w:szCs w:val="32"/>
        </w:rPr>
        <w:t>档案立卷应遵循文件材料的自然形成规律</w:t>
      </w:r>
      <w:r>
        <w:rPr>
          <w:rFonts w:hint="eastAsia" w:ascii="仿宋" w:hAnsi="仿宋" w:eastAsia="仿宋"/>
          <w:sz w:val="32"/>
          <w:szCs w:val="32"/>
        </w:rPr>
        <w:t>特点，保持文件材料之间的有机联系，部门根据工作分类、分项进行预存，便于集中保管和日常利用。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第十八条</w:t>
      </w:r>
      <w:r>
        <w:rPr>
          <w:rFonts w:ascii="仿宋" w:hAnsi="仿宋" w:eastAsia="仿宋"/>
          <w:sz w:val="32"/>
          <w:szCs w:val="32"/>
        </w:rPr>
        <w:t xml:space="preserve"> </w:t>
      </w:r>
      <w:r>
        <w:rPr>
          <w:rFonts w:hint="eastAsia" w:ascii="仿宋" w:hAnsi="仿宋" w:eastAsia="仿宋"/>
          <w:sz w:val="32"/>
          <w:szCs w:val="32"/>
        </w:rPr>
        <w:t>文书</w:t>
      </w:r>
      <w:r>
        <w:rPr>
          <w:rFonts w:ascii="仿宋" w:hAnsi="仿宋" w:eastAsia="仿宋"/>
          <w:sz w:val="32"/>
          <w:szCs w:val="32"/>
        </w:rPr>
        <w:t>档案</w:t>
      </w:r>
      <w:r>
        <w:rPr>
          <w:rFonts w:hint="eastAsia" w:ascii="仿宋" w:hAnsi="仿宋" w:eastAsia="仿宋"/>
          <w:sz w:val="32"/>
          <w:szCs w:val="32"/>
        </w:rPr>
        <w:t>在机关部门向行政事务部</w:t>
      </w:r>
      <w:r>
        <w:rPr>
          <w:rFonts w:ascii="仿宋" w:hAnsi="仿宋" w:eastAsia="仿宋"/>
          <w:sz w:val="32"/>
          <w:szCs w:val="32"/>
        </w:rPr>
        <w:t>移交时</w:t>
      </w:r>
      <w:r>
        <w:rPr>
          <w:rFonts w:hint="eastAsia" w:ascii="仿宋" w:hAnsi="仿宋" w:eastAsia="仿宋"/>
          <w:sz w:val="32"/>
          <w:szCs w:val="32"/>
        </w:rPr>
        <w:t>，各部门</w:t>
      </w:r>
      <w:r>
        <w:rPr>
          <w:rFonts w:ascii="仿宋" w:hAnsi="仿宋" w:eastAsia="仿宋"/>
          <w:sz w:val="32"/>
          <w:szCs w:val="32"/>
        </w:rPr>
        <w:t>要列出《移交档案清单》</w:t>
      </w:r>
      <w:r>
        <w:rPr>
          <w:rFonts w:hint="eastAsia" w:ascii="仿宋" w:hAnsi="仿宋" w:eastAsia="仿宋"/>
          <w:sz w:val="32"/>
          <w:szCs w:val="32"/>
        </w:rPr>
        <w:t>，一式两份。本部门留存一份，随档案报行政事务部一份，由行政事务部根据清单所列的内容、数量核实无误后予以接收。交接双方部门的主管领导、部门负责人在《移交档案清单》上签名确认，各保存一份备查。</w:t>
      </w:r>
    </w:p>
    <w:p>
      <w:pPr>
        <w:spacing w:line="560" w:lineRule="exact"/>
        <w:jc w:val="center"/>
        <w:rPr>
          <w:rFonts w:ascii="黑体" w:hAnsi="黑体" w:eastAsia="黑体"/>
          <w:sz w:val="32"/>
          <w:szCs w:val="32"/>
        </w:rPr>
      </w:pPr>
      <w:r>
        <w:rPr>
          <w:rFonts w:hint="eastAsia" w:ascii="黑体" w:hAnsi="黑体" w:eastAsia="黑体"/>
          <w:sz w:val="32"/>
          <w:szCs w:val="32"/>
        </w:rPr>
        <w:t>第五章</w:t>
      </w:r>
      <w:r>
        <w:rPr>
          <w:rFonts w:ascii="黑体" w:hAnsi="黑体" w:eastAsia="黑体"/>
          <w:sz w:val="32"/>
          <w:szCs w:val="32"/>
        </w:rPr>
        <w:t xml:space="preserve"> </w:t>
      </w:r>
      <w:r>
        <w:rPr>
          <w:rFonts w:hint="eastAsia" w:ascii="黑体" w:hAnsi="黑体" w:eastAsia="黑体"/>
          <w:sz w:val="32"/>
          <w:szCs w:val="32"/>
        </w:rPr>
        <w:t>档案</w:t>
      </w:r>
      <w:r>
        <w:rPr>
          <w:rFonts w:ascii="黑体" w:hAnsi="黑体" w:eastAsia="黑体"/>
          <w:sz w:val="32"/>
          <w:szCs w:val="32"/>
        </w:rPr>
        <w:t>管理和利用</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第十九条</w:t>
      </w:r>
      <w:r>
        <w:rPr>
          <w:rFonts w:ascii="仿宋" w:hAnsi="仿宋" w:eastAsia="仿宋"/>
          <w:sz w:val="32"/>
          <w:szCs w:val="32"/>
        </w:rPr>
        <w:t xml:space="preserve"> </w:t>
      </w:r>
      <w:r>
        <w:rPr>
          <w:rFonts w:hint="eastAsia" w:ascii="仿宋" w:hAnsi="仿宋" w:eastAsia="仿宋"/>
          <w:sz w:val="32"/>
          <w:szCs w:val="32"/>
        </w:rPr>
        <w:t>各部门日常归档的文书档案根据工作需要，由相关部门提供查阅服务。各部门每年度统一归档于行政事务部的文书类档案，由行政事务部提供查阅服务。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第二十条</w:t>
      </w:r>
      <w:r>
        <w:rPr>
          <w:rFonts w:ascii="仿宋" w:hAnsi="仿宋" w:eastAsia="仿宋"/>
          <w:sz w:val="32"/>
          <w:szCs w:val="32"/>
        </w:rPr>
        <w:t xml:space="preserve"> 查阅档案</w:t>
      </w:r>
      <w:r>
        <w:rPr>
          <w:rFonts w:hint="eastAsia" w:ascii="仿宋" w:hAnsi="仿宋" w:eastAsia="仿宋"/>
          <w:sz w:val="32"/>
          <w:szCs w:val="32"/>
        </w:rPr>
        <w:t>只限在所存部室室内查阅，原则上不得带出。查阅档案时，不得涂改、圈点、抽页、调换及私自拆卷；不得抽烟、喝水、吃东西，以免污染档案。造成档案丢失、造假、损毁等情况的，追究其责任。</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第二十一条 </w:t>
      </w:r>
      <w:r>
        <w:rPr>
          <w:rFonts w:ascii="仿宋" w:hAnsi="仿宋" w:eastAsia="仿宋"/>
          <w:sz w:val="32"/>
          <w:szCs w:val="32"/>
        </w:rPr>
        <w:t>电子档案利用时应使用拷贝件，归档电子文件的</w:t>
      </w:r>
      <w:r>
        <w:rPr>
          <w:rFonts w:hint="eastAsia" w:ascii="仿宋" w:hAnsi="仿宋" w:eastAsia="仿宋"/>
          <w:sz w:val="32"/>
          <w:szCs w:val="32"/>
        </w:rPr>
        <w:t>封存载体不得提供利用。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第二十二条</w:t>
      </w:r>
      <w:r>
        <w:rPr>
          <w:rFonts w:ascii="仿宋" w:hAnsi="仿宋" w:eastAsia="仿宋"/>
          <w:sz w:val="32"/>
          <w:szCs w:val="32"/>
        </w:rPr>
        <w:t xml:space="preserve"> </w:t>
      </w:r>
      <w:r>
        <w:rPr>
          <w:rFonts w:hint="eastAsia" w:ascii="仿宋" w:hAnsi="仿宋" w:eastAsia="仿宋"/>
          <w:sz w:val="32"/>
          <w:szCs w:val="32"/>
        </w:rPr>
        <w:t>各相关部门依据工作分工，</w:t>
      </w:r>
      <w:r>
        <w:rPr>
          <w:rFonts w:ascii="仿宋" w:hAnsi="仿宋" w:eastAsia="仿宋"/>
          <w:sz w:val="32"/>
          <w:szCs w:val="32"/>
        </w:rPr>
        <w:t>做好档案的总帐登记、统计工作，并按年度认</w:t>
      </w:r>
      <w:r>
        <w:rPr>
          <w:rFonts w:hint="eastAsia" w:ascii="仿宋" w:hAnsi="仿宋" w:eastAsia="仿宋"/>
          <w:sz w:val="32"/>
          <w:szCs w:val="32"/>
        </w:rPr>
        <w:t>真统计各种载体的档案数量。</w:t>
      </w:r>
      <w:r>
        <w:rPr>
          <w:rFonts w:ascii="仿宋" w:hAnsi="仿宋" w:eastAsia="仿宋"/>
          <w:sz w:val="32"/>
          <w:szCs w:val="32"/>
        </w:rPr>
        <w:t>对档案的</w:t>
      </w:r>
      <w:r>
        <w:rPr>
          <w:rFonts w:hint="eastAsia" w:ascii="仿宋" w:hAnsi="仿宋" w:eastAsia="仿宋"/>
          <w:sz w:val="32"/>
          <w:szCs w:val="32"/>
        </w:rPr>
        <w:t>日常进出管理</w:t>
      </w:r>
      <w:r>
        <w:rPr>
          <w:rFonts w:ascii="仿宋" w:hAnsi="仿宋" w:eastAsia="仿宋"/>
          <w:sz w:val="32"/>
          <w:szCs w:val="32"/>
        </w:rPr>
        <w:t>进行登记、</w:t>
      </w:r>
      <w:r>
        <w:rPr>
          <w:rFonts w:hint="eastAsia" w:ascii="仿宋" w:hAnsi="仿宋" w:eastAsia="仿宋"/>
          <w:sz w:val="32"/>
          <w:szCs w:val="32"/>
        </w:rPr>
        <w:t>统计，形成查档、借阅登记簿和利用效果册，并按委厅规定报送档案工作基本情况。</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第二十三条</w:t>
      </w:r>
      <w:r>
        <w:rPr>
          <w:rFonts w:ascii="仿宋" w:hAnsi="仿宋" w:eastAsia="仿宋"/>
          <w:sz w:val="32"/>
          <w:szCs w:val="32"/>
        </w:rPr>
        <w:t xml:space="preserve"> </w:t>
      </w:r>
      <w:r>
        <w:rPr>
          <w:rFonts w:hint="eastAsia" w:ascii="仿宋" w:hAnsi="仿宋" w:eastAsia="仿宋"/>
          <w:sz w:val="32"/>
          <w:szCs w:val="32"/>
        </w:rPr>
        <w:t>各部门</w:t>
      </w:r>
      <w:r>
        <w:rPr>
          <w:rFonts w:ascii="仿宋" w:hAnsi="仿宋" w:eastAsia="仿宋"/>
          <w:sz w:val="32"/>
          <w:szCs w:val="32"/>
        </w:rPr>
        <w:t>专（兼）职档案管理人员工作变动时，</w:t>
      </w:r>
      <w:r>
        <w:rPr>
          <w:rFonts w:hint="eastAsia" w:ascii="仿宋" w:hAnsi="仿宋" w:eastAsia="仿宋"/>
          <w:sz w:val="32"/>
          <w:szCs w:val="32"/>
        </w:rPr>
        <w:t>部门负责人</w:t>
      </w:r>
      <w:r>
        <w:rPr>
          <w:rFonts w:ascii="仿宋" w:hAnsi="仿宋" w:eastAsia="仿宋"/>
          <w:sz w:val="32"/>
          <w:szCs w:val="32"/>
        </w:rPr>
        <w:t>应</w:t>
      </w:r>
      <w:r>
        <w:rPr>
          <w:rFonts w:hint="eastAsia" w:ascii="仿宋" w:hAnsi="仿宋" w:eastAsia="仿宋"/>
          <w:sz w:val="32"/>
          <w:szCs w:val="32"/>
        </w:rPr>
        <w:t>安排做好档案的交接手续。</w:t>
      </w:r>
    </w:p>
    <w:p>
      <w:pPr>
        <w:spacing w:line="560" w:lineRule="exact"/>
        <w:jc w:val="center"/>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第六章</w:t>
      </w:r>
      <w:r>
        <w:rPr>
          <w:rFonts w:ascii="黑体" w:hAnsi="黑体" w:eastAsia="黑体"/>
          <w:sz w:val="32"/>
          <w:szCs w:val="32"/>
        </w:rPr>
        <w:t xml:space="preserve"> </w:t>
      </w:r>
      <w:r>
        <w:rPr>
          <w:rFonts w:hint="eastAsia" w:ascii="黑体" w:hAnsi="黑体" w:eastAsia="黑体"/>
          <w:sz w:val="32"/>
          <w:szCs w:val="32"/>
        </w:rPr>
        <w:t>档案</w:t>
      </w:r>
      <w:r>
        <w:rPr>
          <w:rFonts w:ascii="黑体" w:hAnsi="黑体" w:eastAsia="黑体"/>
          <w:sz w:val="32"/>
          <w:szCs w:val="32"/>
        </w:rPr>
        <w:t>鉴定</w:t>
      </w:r>
      <w:r>
        <w:rPr>
          <w:rFonts w:hint="eastAsia" w:ascii="黑体" w:hAnsi="黑体" w:eastAsia="黑体"/>
          <w:sz w:val="32"/>
          <w:szCs w:val="32"/>
        </w:rPr>
        <w:t>和</w:t>
      </w:r>
      <w:r>
        <w:rPr>
          <w:rFonts w:ascii="黑体" w:hAnsi="黑体" w:eastAsia="黑体"/>
          <w:sz w:val="32"/>
          <w:szCs w:val="32"/>
        </w:rPr>
        <w:t>销毁</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第二十四条</w:t>
      </w:r>
      <w:r>
        <w:rPr>
          <w:rFonts w:ascii="仿宋" w:hAnsi="仿宋" w:eastAsia="仿宋"/>
          <w:sz w:val="32"/>
          <w:szCs w:val="32"/>
        </w:rPr>
        <w:t xml:space="preserve"> </w:t>
      </w:r>
      <w:r>
        <w:rPr>
          <w:rFonts w:hint="eastAsia" w:ascii="仿宋" w:hAnsi="仿宋" w:eastAsia="仿宋"/>
          <w:sz w:val="32"/>
          <w:szCs w:val="32"/>
        </w:rPr>
        <w:t>机关部门</w:t>
      </w:r>
      <w:r>
        <w:rPr>
          <w:rFonts w:ascii="仿宋" w:hAnsi="仿宋" w:eastAsia="仿宋"/>
          <w:sz w:val="32"/>
          <w:szCs w:val="32"/>
        </w:rPr>
        <w:t>定期对超过保管期限的档案进行鉴</w:t>
      </w:r>
      <w:r>
        <w:rPr>
          <w:rFonts w:hint="eastAsia" w:ascii="仿宋" w:hAnsi="仿宋" w:eastAsia="仿宋"/>
          <w:sz w:val="32"/>
          <w:szCs w:val="32"/>
        </w:rPr>
        <w:t>定，遵循国家档案局颁发的《机关文件材料归档范围和文书档案保管期限规定》和《文书档案保管期限表》，确无保存价值的，理出目录清单，由部门起草书面申请，报请中心领导班子行政办公会议研究通过后，进行档案鉴定、销毁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第二十五条</w:t>
      </w:r>
      <w:r>
        <w:rPr>
          <w:rFonts w:ascii="仿宋" w:hAnsi="仿宋" w:eastAsia="仿宋"/>
          <w:sz w:val="32"/>
          <w:szCs w:val="32"/>
        </w:rPr>
        <w:t xml:space="preserve"> </w:t>
      </w:r>
      <w:r>
        <w:rPr>
          <w:rFonts w:hint="eastAsia" w:ascii="仿宋" w:hAnsi="仿宋" w:eastAsia="仿宋"/>
          <w:sz w:val="32"/>
          <w:szCs w:val="32"/>
        </w:rPr>
        <w:t>机关部门启动</w:t>
      </w:r>
      <w:r>
        <w:rPr>
          <w:rFonts w:ascii="仿宋" w:hAnsi="仿宋" w:eastAsia="仿宋"/>
          <w:sz w:val="32"/>
          <w:szCs w:val="32"/>
        </w:rPr>
        <w:t>档案</w:t>
      </w:r>
      <w:r>
        <w:rPr>
          <w:rFonts w:hint="eastAsia" w:ascii="仿宋" w:hAnsi="仿宋" w:eastAsia="仿宋"/>
          <w:sz w:val="32"/>
          <w:szCs w:val="32"/>
        </w:rPr>
        <w:t>销毁工作</w:t>
      </w:r>
      <w:r>
        <w:rPr>
          <w:rFonts w:ascii="仿宋" w:hAnsi="仿宋" w:eastAsia="仿宋"/>
          <w:sz w:val="32"/>
          <w:szCs w:val="32"/>
        </w:rPr>
        <w:t>时，</w:t>
      </w:r>
      <w:r>
        <w:rPr>
          <w:rFonts w:hint="eastAsia" w:ascii="仿宋" w:hAnsi="仿宋" w:eastAsia="仿宋"/>
          <w:sz w:val="32"/>
          <w:szCs w:val="32"/>
        </w:rPr>
        <w:t>一般要有两人以上进行监销，销毁后监销人应在销毁清册上签字盖章，并注明销毁方式（焚毁、粉碎或打成纸浆）和日期，并永久保存。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属于保密范围的电子文件被销毁时，应连同其存储载体一起销毁并在网络中彻底清除。</w:t>
      </w:r>
    </w:p>
    <w:p>
      <w:pPr>
        <w:spacing w:line="560" w:lineRule="exact"/>
        <w:jc w:val="center"/>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第七章</w:t>
      </w:r>
      <w:r>
        <w:rPr>
          <w:rFonts w:ascii="黑体" w:hAnsi="黑体" w:eastAsia="黑体"/>
          <w:sz w:val="32"/>
          <w:szCs w:val="32"/>
        </w:rPr>
        <w:t xml:space="preserve"> 档案</w:t>
      </w:r>
      <w:r>
        <w:rPr>
          <w:rFonts w:hint="eastAsia" w:ascii="黑体" w:hAnsi="黑体" w:eastAsia="黑体"/>
          <w:sz w:val="32"/>
          <w:szCs w:val="32"/>
        </w:rPr>
        <w:t>管理</w:t>
      </w:r>
      <w:r>
        <w:rPr>
          <w:rFonts w:ascii="黑体" w:hAnsi="黑体" w:eastAsia="黑体"/>
          <w:sz w:val="32"/>
          <w:szCs w:val="32"/>
        </w:rPr>
        <w:t>工作人员</w:t>
      </w:r>
      <w:r>
        <w:rPr>
          <w:rFonts w:hint="eastAsia" w:ascii="黑体" w:hAnsi="黑体" w:eastAsia="黑体"/>
          <w:sz w:val="32"/>
          <w:szCs w:val="32"/>
        </w:rPr>
        <w:t>岗位责任</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第二十六条</w:t>
      </w:r>
      <w:r>
        <w:rPr>
          <w:rFonts w:ascii="仿宋" w:hAnsi="仿宋" w:eastAsia="仿宋"/>
          <w:sz w:val="32"/>
          <w:szCs w:val="32"/>
        </w:rPr>
        <w:t xml:space="preserve"> </w:t>
      </w:r>
      <w:r>
        <w:rPr>
          <w:rFonts w:hint="eastAsia" w:ascii="仿宋" w:hAnsi="仿宋" w:eastAsia="仿宋"/>
          <w:sz w:val="32"/>
          <w:szCs w:val="32"/>
        </w:rPr>
        <w:t>中心机关部门承担档案管理责任的工作人员，必须</w:t>
      </w:r>
      <w:r>
        <w:rPr>
          <w:rFonts w:ascii="仿宋" w:hAnsi="仿宋" w:eastAsia="仿宋"/>
          <w:sz w:val="32"/>
          <w:szCs w:val="32"/>
        </w:rPr>
        <w:t>认真贯彻党和国家有关档案工作的方针、政策，</w:t>
      </w:r>
      <w:r>
        <w:rPr>
          <w:rFonts w:hint="eastAsia" w:ascii="仿宋" w:hAnsi="仿宋" w:eastAsia="仿宋"/>
          <w:sz w:val="32"/>
          <w:szCs w:val="32"/>
        </w:rPr>
        <w:t>严格执行《中华人民共和国档案法》《陕西省档案管理条例》等各项法规，严格落实委厅对所属事业单位提出的档案管理工作标准和要求。</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第二十七条</w:t>
      </w:r>
      <w:r>
        <w:rPr>
          <w:rFonts w:ascii="仿宋" w:hAnsi="仿宋" w:eastAsia="仿宋"/>
          <w:sz w:val="32"/>
          <w:szCs w:val="32"/>
        </w:rPr>
        <w:t xml:space="preserve"> </w:t>
      </w:r>
      <w:r>
        <w:rPr>
          <w:rFonts w:hint="eastAsia" w:ascii="仿宋" w:hAnsi="仿宋" w:eastAsia="仿宋"/>
          <w:sz w:val="32"/>
          <w:szCs w:val="32"/>
        </w:rPr>
        <w:t>中心各部门将</w:t>
      </w:r>
      <w:r>
        <w:rPr>
          <w:rFonts w:ascii="仿宋" w:hAnsi="仿宋" w:eastAsia="仿宋"/>
          <w:sz w:val="32"/>
          <w:szCs w:val="32"/>
        </w:rPr>
        <w:t>档案工作发展规划</w:t>
      </w:r>
      <w:r>
        <w:rPr>
          <w:rFonts w:hint="eastAsia" w:ascii="仿宋" w:hAnsi="仿宋" w:eastAsia="仿宋"/>
          <w:sz w:val="32"/>
          <w:szCs w:val="32"/>
        </w:rPr>
        <w:t>纳入每年部门工作计划。部门负责人要定期</w:t>
      </w:r>
      <w:r>
        <w:rPr>
          <w:rFonts w:ascii="仿宋" w:hAnsi="仿宋" w:eastAsia="仿宋"/>
          <w:sz w:val="32"/>
          <w:szCs w:val="32"/>
        </w:rPr>
        <w:t>对</w:t>
      </w:r>
      <w:r>
        <w:rPr>
          <w:rFonts w:hint="eastAsia" w:ascii="仿宋" w:hAnsi="仿宋" w:eastAsia="仿宋"/>
          <w:sz w:val="32"/>
          <w:szCs w:val="32"/>
        </w:rPr>
        <w:t>本</w:t>
      </w:r>
      <w:r>
        <w:rPr>
          <w:rFonts w:ascii="仿宋" w:hAnsi="仿宋" w:eastAsia="仿宋"/>
          <w:sz w:val="32"/>
          <w:szCs w:val="32"/>
        </w:rPr>
        <w:t>部</w:t>
      </w:r>
      <w:r>
        <w:rPr>
          <w:rFonts w:hint="eastAsia" w:ascii="仿宋" w:hAnsi="仿宋" w:eastAsia="仿宋"/>
          <w:sz w:val="32"/>
          <w:szCs w:val="32"/>
        </w:rPr>
        <w:t>门档案管理工作进行指导、监督和检查。</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第二十八条</w:t>
      </w:r>
      <w:r>
        <w:rPr>
          <w:rFonts w:ascii="仿宋" w:hAnsi="仿宋" w:eastAsia="仿宋"/>
          <w:sz w:val="32"/>
          <w:szCs w:val="32"/>
        </w:rPr>
        <w:t xml:space="preserve"> </w:t>
      </w:r>
      <w:r>
        <w:rPr>
          <w:rFonts w:hint="eastAsia" w:ascii="仿宋" w:hAnsi="仿宋" w:eastAsia="仿宋"/>
          <w:sz w:val="32"/>
          <w:szCs w:val="32"/>
        </w:rPr>
        <w:t>机关各部门档案管理工作人员</w:t>
      </w:r>
      <w:r>
        <w:rPr>
          <w:rFonts w:ascii="仿宋" w:hAnsi="仿宋" w:eastAsia="仿宋"/>
          <w:sz w:val="32"/>
          <w:szCs w:val="32"/>
        </w:rPr>
        <w:t>负责</w:t>
      </w:r>
      <w:r>
        <w:rPr>
          <w:rFonts w:hint="eastAsia" w:ascii="仿宋" w:hAnsi="仿宋" w:eastAsia="仿宋"/>
          <w:sz w:val="32"/>
          <w:szCs w:val="32"/>
        </w:rPr>
        <w:t>本部门</w:t>
      </w:r>
      <w:r>
        <w:rPr>
          <w:rFonts w:ascii="仿宋" w:hAnsi="仿宋" w:eastAsia="仿宋"/>
          <w:sz w:val="32"/>
          <w:szCs w:val="32"/>
        </w:rPr>
        <w:t>档案的接收、整理、编目、</w:t>
      </w:r>
      <w:r>
        <w:rPr>
          <w:rFonts w:hint="eastAsia" w:ascii="仿宋" w:hAnsi="仿宋" w:eastAsia="仿宋"/>
          <w:sz w:val="32"/>
          <w:szCs w:val="32"/>
        </w:rPr>
        <w:t>保管、利用、统计、移交等工作，在中心文书档案负责部门协调下参与本部门文书档案的鉴定、销毁、修复和保护等工作。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第二十九条</w:t>
      </w:r>
      <w:r>
        <w:rPr>
          <w:rFonts w:ascii="仿宋" w:hAnsi="仿宋" w:eastAsia="仿宋"/>
          <w:sz w:val="32"/>
          <w:szCs w:val="32"/>
        </w:rPr>
        <w:t xml:space="preserve"> 机关各部门档案管理工作人员结合中心</w:t>
      </w:r>
      <w:r>
        <w:rPr>
          <w:rFonts w:hint="eastAsia" w:ascii="仿宋" w:hAnsi="仿宋" w:eastAsia="仿宋"/>
          <w:sz w:val="32"/>
          <w:szCs w:val="32"/>
        </w:rPr>
        <w:t>教育事业发展实际，做好部门</w:t>
      </w:r>
      <w:r>
        <w:rPr>
          <w:rFonts w:ascii="仿宋" w:hAnsi="仿宋" w:eastAsia="仿宋"/>
          <w:sz w:val="32"/>
          <w:szCs w:val="32"/>
        </w:rPr>
        <w:t>档案编研</w:t>
      </w:r>
      <w:r>
        <w:rPr>
          <w:rFonts w:hint="eastAsia" w:ascii="仿宋" w:hAnsi="仿宋" w:eastAsia="仿宋"/>
          <w:sz w:val="32"/>
          <w:szCs w:val="32"/>
        </w:rPr>
        <w:t>、</w:t>
      </w:r>
      <w:r>
        <w:rPr>
          <w:rFonts w:ascii="仿宋" w:hAnsi="仿宋" w:eastAsia="仿宋"/>
          <w:sz w:val="32"/>
          <w:szCs w:val="32"/>
        </w:rPr>
        <w:t>编制利用</w:t>
      </w:r>
      <w:r>
        <w:rPr>
          <w:rFonts w:hint="eastAsia" w:ascii="仿宋" w:hAnsi="仿宋" w:eastAsia="仿宋"/>
          <w:sz w:val="32"/>
          <w:szCs w:val="32"/>
        </w:rPr>
        <w:t>、检索工具、资源开发等有关工作，不断提高档案管理水平，为中心领导决策、政务管理效率提高和中心档案管理工作高质量发展服务。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第三十条</w:t>
      </w:r>
      <w:r>
        <w:rPr>
          <w:rFonts w:ascii="仿宋" w:hAnsi="仿宋" w:eastAsia="仿宋"/>
          <w:sz w:val="32"/>
          <w:szCs w:val="32"/>
        </w:rPr>
        <w:t xml:space="preserve"> 对在档案的收集、归档、利用和保护等工作中</w:t>
      </w:r>
      <w:r>
        <w:rPr>
          <w:rFonts w:hint="eastAsia" w:ascii="仿宋" w:hAnsi="仿宋" w:eastAsia="仿宋"/>
          <w:sz w:val="32"/>
          <w:szCs w:val="32"/>
        </w:rPr>
        <w:t>成绩显著或做出突出贡献的单位或个人，由中心在工作考核中酌情表彰。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第三十一条</w:t>
      </w:r>
      <w:r>
        <w:rPr>
          <w:rFonts w:ascii="仿宋" w:hAnsi="仿宋" w:eastAsia="仿宋"/>
          <w:sz w:val="32"/>
          <w:szCs w:val="32"/>
        </w:rPr>
        <w:t xml:space="preserve"> 凡在档案工作中违反《中华人民共和国档案法》</w:t>
      </w:r>
      <w:r>
        <w:rPr>
          <w:rFonts w:hint="eastAsia" w:ascii="仿宋" w:hAnsi="仿宋" w:eastAsia="仿宋"/>
          <w:sz w:val="32"/>
          <w:szCs w:val="32"/>
        </w:rPr>
        <w:t>《中华人民共和国保守国家秘密法》《陕西省档案管理条例》《档案管理违法违纪行为处分规定》以及中心档案管理工作有关规定的行为，中心依法依规对相关责任人、责任部门严肃追责。</w:t>
      </w:r>
    </w:p>
    <w:p>
      <w:pPr>
        <w:spacing w:line="560" w:lineRule="exact"/>
        <w:rPr>
          <w:rFonts w:ascii="仿宋" w:hAnsi="仿宋" w:eastAsia="仿宋"/>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第八章</w:t>
      </w:r>
      <w:r>
        <w:rPr>
          <w:rFonts w:ascii="黑体" w:hAnsi="黑体" w:eastAsia="黑体"/>
          <w:sz w:val="32"/>
          <w:szCs w:val="32"/>
        </w:rPr>
        <w:t xml:space="preserve"> 档案保密制度</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第三十二条</w:t>
      </w:r>
      <w:r>
        <w:rPr>
          <w:rFonts w:ascii="仿宋" w:hAnsi="仿宋" w:eastAsia="仿宋"/>
          <w:sz w:val="32"/>
          <w:szCs w:val="32"/>
        </w:rPr>
        <w:t xml:space="preserve"> 档案管理人员必须认真贯彻执行《中华人民共</w:t>
      </w:r>
      <w:r>
        <w:rPr>
          <w:rFonts w:hint="eastAsia" w:ascii="仿宋" w:hAnsi="仿宋" w:eastAsia="仿宋"/>
          <w:sz w:val="32"/>
          <w:szCs w:val="32"/>
        </w:rPr>
        <w:t>和国档案法》《中华人民共和国保守国家秘密法》，按照《中华人民共和国档案法实施条例》，带头遵纪守法，严守国家机密，确保档案保密、安全。</w:t>
      </w:r>
      <w:r>
        <w:rPr>
          <w:rFonts w:ascii="仿宋" w:hAnsi="仿宋" w:eastAsia="仿宋"/>
          <w:sz w:val="32"/>
          <w:szCs w:val="32"/>
        </w:rPr>
        <w:t>各部门档案管理工作人员严格遵守党和国家的各项保密制度，确保接手涉密档案的机密和安全。</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第三十三条</w:t>
      </w:r>
      <w:r>
        <w:rPr>
          <w:rFonts w:ascii="仿宋" w:hAnsi="仿宋" w:eastAsia="仿宋"/>
          <w:sz w:val="32"/>
          <w:szCs w:val="32"/>
        </w:rPr>
        <w:t xml:space="preserve"> </w:t>
      </w:r>
      <w:r>
        <w:rPr>
          <w:rFonts w:hint="eastAsia" w:ascii="仿宋" w:hAnsi="仿宋" w:eastAsia="仿宋"/>
          <w:sz w:val="32"/>
          <w:szCs w:val="32"/>
        </w:rPr>
        <w:t>机关部门涉密文书档案有行政事务部指定专人、设置专卷管理。涉密文书（文件）流转、办理、归档按照中心《公文处理办法》中有关规定执行。涉密</w:t>
      </w:r>
      <w:r>
        <w:rPr>
          <w:rFonts w:ascii="仿宋" w:hAnsi="仿宋" w:eastAsia="仿宋"/>
          <w:sz w:val="32"/>
          <w:szCs w:val="32"/>
        </w:rPr>
        <w:t>档案管理人员要坚持原则、忠于职守，按国家</w:t>
      </w:r>
      <w:r>
        <w:rPr>
          <w:rFonts w:hint="eastAsia" w:ascii="仿宋" w:hAnsi="仿宋" w:eastAsia="仿宋"/>
          <w:sz w:val="32"/>
          <w:szCs w:val="32"/>
        </w:rPr>
        <w:t>保密规定不准随意摘抄、传播密级档案内容，不准私自复印密级档案材料。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第三十四条</w:t>
      </w:r>
      <w:r>
        <w:rPr>
          <w:rFonts w:ascii="仿宋" w:hAnsi="仿宋" w:eastAsia="仿宋"/>
          <w:sz w:val="32"/>
          <w:szCs w:val="32"/>
        </w:rPr>
        <w:t xml:space="preserve"> 档案管理人员对于涉及保密的档案内容，不得与</w:t>
      </w:r>
      <w:r>
        <w:rPr>
          <w:rFonts w:hint="eastAsia" w:ascii="仿宋" w:hAnsi="仿宋" w:eastAsia="仿宋"/>
          <w:sz w:val="32"/>
          <w:szCs w:val="32"/>
        </w:rPr>
        <w:t>无关人员交谈，防止口头泄密。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第三十五条</w:t>
      </w:r>
      <w:r>
        <w:rPr>
          <w:rFonts w:ascii="仿宋" w:hAnsi="仿宋" w:eastAsia="仿宋"/>
          <w:sz w:val="32"/>
          <w:szCs w:val="32"/>
        </w:rPr>
        <w:t xml:space="preserve"> 查阅</w:t>
      </w:r>
      <w:r>
        <w:rPr>
          <w:rFonts w:hint="eastAsia" w:ascii="仿宋" w:hAnsi="仿宋" w:eastAsia="仿宋"/>
          <w:sz w:val="32"/>
          <w:szCs w:val="32"/>
        </w:rPr>
        <w:t>涉密</w:t>
      </w:r>
      <w:r>
        <w:rPr>
          <w:rFonts w:ascii="仿宋" w:hAnsi="仿宋" w:eastAsia="仿宋"/>
          <w:sz w:val="32"/>
          <w:szCs w:val="32"/>
        </w:rPr>
        <w:t>档案人员要自觉遵守《档案查阅制度》，不</w:t>
      </w:r>
      <w:r>
        <w:rPr>
          <w:rFonts w:hint="eastAsia" w:ascii="仿宋" w:hAnsi="仿宋" w:eastAsia="仿宋"/>
          <w:sz w:val="32"/>
          <w:szCs w:val="32"/>
        </w:rPr>
        <w:t>得向无关人员泄露查阅涉密档案内容。</w:t>
      </w:r>
      <w:r>
        <w:rPr>
          <w:rFonts w:ascii="仿宋" w:hAnsi="仿宋" w:eastAsia="仿宋"/>
          <w:sz w:val="32"/>
          <w:szCs w:val="32"/>
        </w:rPr>
        <w:t>调阅涉密文件须经</w:t>
      </w:r>
      <w:r>
        <w:rPr>
          <w:rFonts w:hint="eastAsia" w:ascii="仿宋" w:hAnsi="仿宋" w:eastAsia="仿宋"/>
          <w:sz w:val="32"/>
          <w:szCs w:val="32"/>
        </w:rPr>
        <w:t>行政事务部</w:t>
      </w:r>
      <w:r>
        <w:rPr>
          <w:rFonts w:ascii="仿宋" w:hAnsi="仿宋" w:eastAsia="仿宋"/>
          <w:sz w:val="32"/>
          <w:szCs w:val="32"/>
        </w:rPr>
        <w:t>负责人</w:t>
      </w:r>
      <w:r>
        <w:rPr>
          <w:rFonts w:hint="eastAsia" w:ascii="仿宋" w:hAnsi="仿宋" w:eastAsia="仿宋"/>
          <w:sz w:val="32"/>
          <w:szCs w:val="32"/>
        </w:rPr>
        <w:t>同意。如涉密文件需带出行政事务部借阅，需办理中心领导签批相关手续后，方可借阅。</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不予公开的涉密文书档案除国家法律、法规规定外，原则上不对外单位或个人提供查阅。</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第三十六条</w:t>
      </w:r>
      <w:r>
        <w:rPr>
          <w:rFonts w:ascii="仿宋" w:hAnsi="仿宋" w:eastAsia="仿宋"/>
          <w:sz w:val="32"/>
          <w:szCs w:val="32"/>
        </w:rPr>
        <w:t xml:space="preserve"> 发现</w:t>
      </w:r>
      <w:r>
        <w:rPr>
          <w:rFonts w:hint="eastAsia" w:ascii="仿宋" w:hAnsi="仿宋" w:eastAsia="仿宋"/>
          <w:sz w:val="32"/>
          <w:szCs w:val="32"/>
        </w:rPr>
        <w:t>涉密</w:t>
      </w:r>
      <w:r>
        <w:rPr>
          <w:rFonts w:ascii="仿宋" w:hAnsi="仿宋" w:eastAsia="仿宋"/>
          <w:sz w:val="32"/>
          <w:szCs w:val="32"/>
        </w:rPr>
        <w:t>档案丢失、泄密情况，要立即报告，迅速</w:t>
      </w:r>
      <w:r>
        <w:rPr>
          <w:rFonts w:hint="eastAsia" w:ascii="仿宋" w:hAnsi="仿宋" w:eastAsia="仿宋"/>
          <w:sz w:val="32"/>
          <w:szCs w:val="32"/>
        </w:rPr>
        <w:t>采取补救措施，及时挽回损失。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第三十七条</w:t>
      </w:r>
      <w:r>
        <w:rPr>
          <w:rFonts w:ascii="仿宋" w:hAnsi="仿宋" w:eastAsia="仿宋"/>
          <w:sz w:val="32"/>
          <w:szCs w:val="32"/>
        </w:rPr>
        <w:t xml:space="preserve"> 保密档案的管理和利用，密级的变更和解密，依</w:t>
      </w:r>
      <w:r>
        <w:rPr>
          <w:rFonts w:hint="eastAsia" w:ascii="仿宋" w:hAnsi="仿宋" w:eastAsia="仿宋"/>
          <w:sz w:val="32"/>
          <w:szCs w:val="32"/>
        </w:rPr>
        <w:t>照《中华人民共和国保守国家秘密法》及其实施办法、以及委厅对事业单位密件管理的规定办理。</w:t>
      </w:r>
    </w:p>
    <w:p>
      <w:pPr>
        <w:spacing w:line="560" w:lineRule="exact"/>
        <w:jc w:val="center"/>
        <w:rPr>
          <w:rFonts w:ascii="仿宋" w:hAnsi="仿宋" w:eastAsia="仿宋"/>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第九章</w:t>
      </w:r>
      <w:r>
        <w:rPr>
          <w:rFonts w:ascii="黑体" w:hAnsi="黑体" w:eastAsia="黑体"/>
          <w:sz w:val="32"/>
          <w:szCs w:val="32"/>
        </w:rPr>
        <w:t xml:space="preserve"> </w:t>
      </w:r>
      <w:r>
        <w:rPr>
          <w:rFonts w:hint="eastAsia" w:ascii="黑体" w:hAnsi="黑体" w:eastAsia="黑体"/>
          <w:sz w:val="32"/>
          <w:szCs w:val="32"/>
        </w:rPr>
        <w:t>逐步推进</w:t>
      </w:r>
      <w:r>
        <w:rPr>
          <w:rFonts w:ascii="黑体" w:hAnsi="黑体" w:eastAsia="黑体"/>
          <w:sz w:val="32"/>
          <w:szCs w:val="32"/>
        </w:rPr>
        <w:t>纸质档案数字化</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第三十八条</w:t>
      </w:r>
      <w:r>
        <w:rPr>
          <w:rFonts w:ascii="仿宋" w:hAnsi="仿宋" w:eastAsia="仿宋"/>
          <w:sz w:val="32"/>
          <w:szCs w:val="32"/>
        </w:rPr>
        <w:t xml:space="preserve"> 纸质档案数字化的基本原则是使档案信息资源</w:t>
      </w:r>
      <w:r>
        <w:rPr>
          <w:rFonts w:hint="eastAsia" w:ascii="仿宋" w:hAnsi="仿宋" w:eastAsia="仿宋"/>
          <w:sz w:val="32"/>
          <w:szCs w:val="32"/>
        </w:rPr>
        <w:t>准确、方便、快捷地提供利用，使可以公开的档案信息资源得到共享，以满足中心事业发展对档案利用的需求。</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第三十九条 中心统筹规划，按照委厅有关纸质档案数字化技术规范，争取各方资金支持，逐步推进中心纸质档案数字化工作，并配套建立相关技术规范和管理制度。加快推进中心机关档案管理储存条件、相关办公软件的改善和优化。</w:t>
      </w:r>
    </w:p>
    <w:p>
      <w:pPr>
        <w:spacing w:line="560" w:lineRule="exact"/>
        <w:jc w:val="center"/>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第十章</w:t>
      </w:r>
      <w:r>
        <w:rPr>
          <w:rFonts w:ascii="黑体" w:hAnsi="黑体" w:eastAsia="黑体"/>
          <w:sz w:val="32"/>
          <w:szCs w:val="32"/>
        </w:rPr>
        <w:t xml:space="preserve"> 附 则</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第四十条</w:t>
      </w:r>
      <w:r>
        <w:rPr>
          <w:rFonts w:ascii="仿宋" w:hAnsi="仿宋" w:eastAsia="仿宋"/>
          <w:sz w:val="32"/>
          <w:szCs w:val="32"/>
        </w:rPr>
        <w:t xml:space="preserve"> </w:t>
      </w:r>
      <w:r>
        <w:rPr>
          <w:rFonts w:hint="eastAsia" w:ascii="仿宋" w:hAnsi="仿宋" w:eastAsia="仿宋"/>
          <w:sz w:val="32"/>
          <w:szCs w:val="32"/>
        </w:rPr>
        <w:t>中心所属学校（</w:t>
      </w:r>
      <w:r>
        <w:rPr>
          <w:rFonts w:ascii="仿宋" w:hAnsi="仿宋" w:eastAsia="仿宋"/>
          <w:sz w:val="32"/>
          <w:szCs w:val="32"/>
        </w:rPr>
        <w:t>单位</w:t>
      </w:r>
      <w:r>
        <w:rPr>
          <w:rFonts w:hint="eastAsia" w:ascii="仿宋" w:hAnsi="仿宋" w:eastAsia="仿宋"/>
          <w:sz w:val="32"/>
          <w:szCs w:val="32"/>
        </w:rPr>
        <w:t>）</w:t>
      </w:r>
      <w:r>
        <w:rPr>
          <w:rFonts w:ascii="仿宋" w:hAnsi="仿宋" w:eastAsia="仿宋"/>
          <w:sz w:val="32"/>
          <w:szCs w:val="32"/>
        </w:rPr>
        <w:t>档案管理参照本办法执行。</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第四十一条</w:t>
      </w:r>
      <w:r>
        <w:rPr>
          <w:rFonts w:ascii="仿宋" w:hAnsi="仿宋" w:eastAsia="仿宋"/>
          <w:sz w:val="32"/>
          <w:szCs w:val="32"/>
        </w:rPr>
        <w:t xml:space="preserve"> 本办法由</w:t>
      </w:r>
      <w:r>
        <w:rPr>
          <w:rFonts w:hint="eastAsia" w:ascii="仿宋" w:hAnsi="仿宋" w:eastAsia="仿宋"/>
          <w:sz w:val="32"/>
          <w:szCs w:val="32"/>
        </w:rPr>
        <w:t>中心行政事务部</w:t>
      </w:r>
      <w:r>
        <w:rPr>
          <w:rFonts w:ascii="仿宋" w:hAnsi="仿宋" w:eastAsia="仿宋"/>
          <w:sz w:val="32"/>
          <w:szCs w:val="32"/>
        </w:rPr>
        <w:t>负责解释。</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第四十二条</w:t>
      </w:r>
      <w:r>
        <w:rPr>
          <w:rFonts w:ascii="仿宋" w:hAnsi="仿宋" w:eastAsia="仿宋"/>
          <w:sz w:val="32"/>
          <w:szCs w:val="32"/>
        </w:rPr>
        <w:t xml:space="preserve"> 本办法自2024年</w:t>
      </w:r>
      <w:r>
        <w:rPr>
          <w:rFonts w:hint="eastAsia" w:ascii="仿宋" w:hAnsi="仿宋" w:eastAsia="仿宋"/>
          <w:sz w:val="32"/>
          <w:szCs w:val="32"/>
        </w:rPr>
        <w:t>发文之日</w:t>
      </w:r>
      <w:r>
        <w:rPr>
          <w:rFonts w:ascii="仿宋" w:hAnsi="仿宋" w:eastAsia="仿宋"/>
          <w:sz w:val="32"/>
          <w:szCs w:val="32"/>
        </w:rPr>
        <w:t>起执行</w:t>
      </w:r>
      <w:r>
        <w:rPr>
          <w:rFonts w:hint="eastAsia" w:ascii="仿宋" w:hAnsi="仿宋" w:eastAsia="仿宋"/>
          <w:sz w:val="32"/>
          <w:szCs w:val="32"/>
        </w:rPr>
        <w:t>。中心将按照档案管理发展变化，定期对本办法进行修订。</w:t>
      </w:r>
    </w:p>
    <w:p>
      <w:pPr>
        <w:spacing w:line="560" w:lineRule="exact"/>
        <w:ind w:firstLine="4160" w:firstLineChars="1300"/>
        <w:rPr>
          <w:rFonts w:ascii="仿宋" w:hAnsi="仿宋" w:eastAsia="仿宋"/>
          <w:sz w:val="32"/>
          <w:szCs w:val="32"/>
        </w:rPr>
      </w:pPr>
    </w:p>
    <w:p/>
    <w:sectPr>
      <w:footerReference r:id="rId3" w:type="default"/>
      <w:pgSz w:w="11906" w:h="16838"/>
      <w:pgMar w:top="1440" w:right="1800" w:bottom="1440" w:left="1800"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72FC82-8B6E-4F69-A921-CD17838818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BB398B52-59BB-45D0-ADEF-FC5D096A1319}"/>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00000001" w:usb1="08000000" w:usb2="00000000" w:usb3="00000000" w:csb0="00040000" w:csb1="00000000"/>
    <w:embedRegular r:id="rId3" w:fontKey="{EABFFCC8-5DD6-4C1B-8111-64C8AA657BFE}"/>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5AC43A89-1A13-424F-9C5C-D5C851070877}"/>
  </w:font>
  <w:font w:name="华康欧阳询体 W5">
    <w:panose1 w:val="03000509000000000000"/>
    <w:charset w:val="86"/>
    <w:family w:val="auto"/>
    <w:pitch w:val="default"/>
    <w:sig w:usb0="A00002BF" w:usb1="384F6CFA" w:usb2="00000012" w:usb3="00000000" w:csb0="00040001" w:csb1="00000000"/>
  </w:font>
  <w:font w:name="华康隶书体W7">
    <w:panose1 w:val="03000709000000000000"/>
    <w:charset w:val="86"/>
    <w:family w:val="auto"/>
    <w:pitch w:val="default"/>
    <w:sig w:usb0="A00002BF" w:usb1="3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4"/>
                              <w:szCs w:val="24"/>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rPr>
                              <w:sz w:val="24"/>
                              <w:szCs w:val="24"/>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
                      <w:rPr>
                        <w:sz w:val="24"/>
                        <w:szCs w:val="24"/>
                      </w:rPr>
                    </w:pPr>
                    <w:r>
                      <w:rPr>
                        <w:sz w:val="24"/>
                        <w:szCs w:val="24"/>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rPr>
                        <w:sz w:val="24"/>
                        <w:szCs w:val="24"/>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iMTFiMDgyNDBkYWUyMTQ1YjU4YTUzMTVlOWE2YjUifQ=="/>
  </w:docVars>
  <w:rsids>
    <w:rsidRoot w:val="00BB2367"/>
    <w:rsid w:val="003A2132"/>
    <w:rsid w:val="006738E2"/>
    <w:rsid w:val="00B52247"/>
    <w:rsid w:val="00B54D11"/>
    <w:rsid w:val="00BB2367"/>
    <w:rsid w:val="00D85698"/>
    <w:rsid w:val="00E16046"/>
    <w:rsid w:val="6ADA7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243</Words>
  <Characters>250</Characters>
  <Lines>1</Lines>
  <Paragraphs>1</Paragraphs>
  <TotalTime>15</TotalTime>
  <ScaleCrop>false</ScaleCrop>
  <LinksUpToDate>false</LinksUpToDate>
  <CharactersWithSpaces>266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2024-06-18T01:33:00Z</dcterms:created>
  <dc:creator>wwq</dc:creator>
  <cp:lastModifiedBy>zhengt</cp:lastModifiedBy>
  <cp:lastPrinted>2024-06-21T07:20:36Z</cp:lastPrinted>
  <dcterms:modified xsi:type="dcterms:W3CDTF">2024-06-21T07:24:17Z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E144C55B5DFD4194A2B060F262A27050_12</vt:lpwstr>
  </property>
</Properties>
</file>