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9B9C9" w14:textId="77777777" w:rsidR="00B545BC" w:rsidRDefault="00B545BC" w:rsidP="00B545BC">
      <w:pPr>
        <w:spacing w:line="560" w:lineRule="exact"/>
        <w:jc w:val="center"/>
        <w:rPr>
          <w:rFonts w:ascii="仿宋_GB2312" w:eastAsia="仿宋_GB2312" w:hAnsi="宋体" w:cs="Times New Roman"/>
          <w:sz w:val="32"/>
          <w:szCs w:val="32"/>
        </w:rPr>
      </w:pPr>
    </w:p>
    <w:p w14:paraId="73D93187" w14:textId="77777777" w:rsidR="00B545BC" w:rsidRDefault="00B545BC" w:rsidP="00B545BC">
      <w:pPr>
        <w:spacing w:line="560" w:lineRule="exact"/>
        <w:jc w:val="center"/>
        <w:rPr>
          <w:rFonts w:ascii="仿宋_GB2312" w:eastAsia="仿宋_GB2312" w:hAnsi="宋体" w:cs="Times New Roman"/>
          <w:sz w:val="32"/>
          <w:szCs w:val="32"/>
        </w:rPr>
      </w:pPr>
    </w:p>
    <w:p w14:paraId="6E4DFC41" w14:textId="77777777" w:rsidR="00B545BC" w:rsidRPr="001620D0" w:rsidRDefault="00B545BC" w:rsidP="00B545BC">
      <w:pPr>
        <w:spacing w:line="560" w:lineRule="exact"/>
        <w:jc w:val="center"/>
        <w:rPr>
          <w:rFonts w:ascii="仿宋_GB2312" w:eastAsia="仿宋_GB2312" w:hAnsi="宋体" w:cs="Times New Roman"/>
          <w:sz w:val="32"/>
          <w:szCs w:val="32"/>
        </w:rPr>
      </w:pPr>
    </w:p>
    <w:p w14:paraId="40D33F53" w14:textId="77777777" w:rsidR="00B545BC" w:rsidRPr="001620D0" w:rsidRDefault="00B545BC" w:rsidP="00B545BC">
      <w:pPr>
        <w:spacing w:line="560" w:lineRule="exact"/>
        <w:jc w:val="center"/>
        <w:rPr>
          <w:rFonts w:ascii="仿宋_GB2312" w:eastAsia="仿宋_GB2312" w:hAnsi="宋体" w:cs="Times New Roman"/>
          <w:sz w:val="32"/>
          <w:szCs w:val="32"/>
        </w:rPr>
      </w:pPr>
    </w:p>
    <w:p w14:paraId="03313AC8" w14:textId="77777777" w:rsidR="00B545BC" w:rsidRPr="001620D0" w:rsidRDefault="00B545BC" w:rsidP="00B545BC">
      <w:pPr>
        <w:spacing w:line="560" w:lineRule="exact"/>
        <w:jc w:val="center"/>
        <w:rPr>
          <w:rFonts w:ascii="仿宋_GB2312" w:eastAsia="仿宋_GB2312" w:hAnsi="宋体" w:cs="Times New Roman"/>
          <w:sz w:val="32"/>
          <w:szCs w:val="32"/>
        </w:rPr>
      </w:pPr>
    </w:p>
    <w:p w14:paraId="12A8C627" w14:textId="77777777" w:rsidR="00B545BC" w:rsidRPr="001620D0" w:rsidRDefault="00B545BC" w:rsidP="00B545BC">
      <w:pPr>
        <w:jc w:val="center"/>
        <w:rPr>
          <w:rFonts w:ascii="Times New Roman" w:eastAsia="宋体" w:hAnsi="Times New Roman" w:cs="Times New Roman"/>
          <w:color w:val="FF0000"/>
          <w:spacing w:val="42"/>
          <w:w w:val="48"/>
          <w:kern w:val="0"/>
          <w:szCs w:val="24"/>
        </w:rPr>
      </w:pPr>
    </w:p>
    <w:p w14:paraId="6FC6822F" w14:textId="77777777" w:rsidR="00B545BC" w:rsidRPr="001620D0" w:rsidRDefault="00B545BC" w:rsidP="00B545BC">
      <w:pPr>
        <w:spacing w:line="560" w:lineRule="exact"/>
        <w:jc w:val="center"/>
        <w:rPr>
          <w:rFonts w:ascii="仿宋_GB2312" w:eastAsia="仿宋_GB2312" w:hAnsi="宋体" w:cs="Times New Roman"/>
          <w:sz w:val="28"/>
          <w:szCs w:val="28"/>
        </w:rPr>
      </w:pPr>
    </w:p>
    <w:p w14:paraId="2D7D48E0" w14:textId="77777777" w:rsidR="00B545BC" w:rsidRPr="001620D0" w:rsidRDefault="00B545BC" w:rsidP="00B545BC">
      <w:pPr>
        <w:spacing w:line="560" w:lineRule="exact"/>
        <w:jc w:val="center"/>
        <w:rPr>
          <w:rFonts w:ascii="仿宋_GB2312" w:eastAsia="仿宋_GB2312" w:hAnsi="宋体" w:cs="Times New Roman"/>
          <w:sz w:val="28"/>
          <w:szCs w:val="28"/>
        </w:rPr>
      </w:pPr>
    </w:p>
    <w:p w14:paraId="3A618055" w14:textId="70362C9D" w:rsidR="00B545BC" w:rsidRPr="001620D0" w:rsidRDefault="00B545BC" w:rsidP="00B545BC">
      <w:pPr>
        <w:jc w:val="center"/>
        <w:rPr>
          <w:rFonts w:ascii="仿宋_GB2312" w:eastAsia="仿宋_GB2312" w:hAnsi="宋体" w:cs="Times New Roman"/>
          <w:sz w:val="32"/>
          <w:szCs w:val="36"/>
        </w:rPr>
      </w:pPr>
      <w:proofErr w:type="gramStart"/>
      <w:r w:rsidRPr="001620D0">
        <w:rPr>
          <w:rFonts w:ascii="仿宋_GB2312" w:eastAsia="仿宋_GB2312" w:hAnsi="宋体" w:cs="Times New Roman" w:hint="eastAsia"/>
          <w:sz w:val="32"/>
          <w:szCs w:val="36"/>
        </w:rPr>
        <w:t>陕油教</w:t>
      </w:r>
      <w:proofErr w:type="gramEnd"/>
      <w:r>
        <w:rPr>
          <w:rFonts w:ascii="仿宋_GB2312" w:eastAsia="仿宋_GB2312" w:hAnsi="宋体" w:cs="Times New Roman" w:hint="eastAsia"/>
          <w:sz w:val="32"/>
          <w:szCs w:val="36"/>
        </w:rPr>
        <w:t>发</w:t>
      </w:r>
      <w:r w:rsidRPr="001620D0">
        <w:rPr>
          <w:rFonts w:ascii="仿宋_GB2312" w:eastAsia="仿宋_GB2312" w:hAnsi="宋体" w:cs="Times New Roman" w:hint="eastAsia"/>
          <w:sz w:val="32"/>
          <w:szCs w:val="36"/>
        </w:rPr>
        <w:t>〔20</w:t>
      </w:r>
      <w:r>
        <w:rPr>
          <w:rFonts w:ascii="仿宋_GB2312" w:eastAsia="仿宋_GB2312" w:hAnsi="宋体" w:cs="Times New Roman" w:hint="eastAsia"/>
          <w:sz w:val="32"/>
          <w:szCs w:val="36"/>
        </w:rPr>
        <w:t>2</w:t>
      </w:r>
      <w:r w:rsidR="002417D9">
        <w:rPr>
          <w:rFonts w:ascii="仿宋_GB2312" w:eastAsia="仿宋_GB2312" w:hAnsi="宋体" w:cs="Times New Roman"/>
          <w:sz w:val="32"/>
          <w:szCs w:val="36"/>
        </w:rPr>
        <w:t>2</w:t>
      </w:r>
      <w:r w:rsidRPr="001620D0">
        <w:rPr>
          <w:rFonts w:ascii="仿宋_GB2312" w:eastAsia="仿宋_GB2312" w:hAnsi="宋体" w:cs="Times New Roman" w:hint="eastAsia"/>
          <w:sz w:val="32"/>
          <w:szCs w:val="36"/>
        </w:rPr>
        <w:t>〕</w:t>
      </w:r>
      <w:r w:rsidR="00254303">
        <w:rPr>
          <w:rFonts w:ascii="仿宋_GB2312" w:eastAsia="仿宋_GB2312" w:hAnsi="宋体" w:cs="Times New Roman"/>
          <w:sz w:val="32"/>
          <w:szCs w:val="36"/>
        </w:rPr>
        <w:t xml:space="preserve">  </w:t>
      </w:r>
      <w:r w:rsidRPr="001620D0">
        <w:rPr>
          <w:rFonts w:ascii="仿宋_GB2312" w:eastAsia="仿宋_GB2312" w:hAnsi="宋体" w:cs="Times New Roman" w:hint="eastAsia"/>
          <w:sz w:val="32"/>
          <w:szCs w:val="36"/>
        </w:rPr>
        <w:t>号</w:t>
      </w:r>
    </w:p>
    <w:p w14:paraId="4985173E" w14:textId="77777777" w:rsidR="00B545BC" w:rsidRDefault="00B545BC" w:rsidP="00B545BC">
      <w:pPr>
        <w:spacing w:line="500" w:lineRule="exact"/>
        <w:jc w:val="center"/>
        <w:rPr>
          <w:rFonts w:ascii="仿宋_GB2312" w:eastAsia="仿宋_GB2312" w:hAnsi="宋体" w:cs="Times New Roman"/>
          <w:sz w:val="32"/>
          <w:szCs w:val="36"/>
        </w:rPr>
      </w:pPr>
    </w:p>
    <w:p w14:paraId="11D9819D" w14:textId="77777777" w:rsidR="00B545BC" w:rsidRPr="001620D0" w:rsidRDefault="00B545BC" w:rsidP="00B545BC">
      <w:pPr>
        <w:spacing w:line="500" w:lineRule="exact"/>
        <w:jc w:val="center"/>
        <w:rPr>
          <w:rFonts w:ascii="仿宋_GB2312" w:eastAsia="仿宋_GB2312" w:hAnsi="宋体" w:cs="Times New Roman"/>
          <w:sz w:val="32"/>
          <w:szCs w:val="36"/>
        </w:rPr>
      </w:pPr>
    </w:p>
    <w:p w14:paraId="7F50893C" w14:textId="77777777" w:rsidR="00254303" w:rsidRPr="007E2E4B" w:rsidRDefault="00254303" w:rsidP="00254303">
      <w:pPr>
        <w:spacing w:line="560" w:lineRule="exact"/>
        <w:ind w:firstLine="200"/>
        <w:jc w:val="center"/>
        <w:rPr>
          <w:rFonts w:ascii="方正小标宋简体" w:eastAsia="方正小标宋简体" w:hAnsi="华文中宋" w:cs="宋体" w:hint="eastAsia"/>
          <w:bCs/>
          <w:color w:val="2F2F2E"/>
          <w:kern w:val="36"/>
          <w:sz w:val="44"/>
          <w:szCs w:val="44"/>
        </w:rPr>
      </w:pPr>
      <w:r w:rsidRPr="007E2E4B">
        <w:rPr>
          <w:rFonts w:ascii="方正小标宋简体" w:eastAsia="方正小标宋简体" w:hAnsi="华文中宋" w:cs="宋体" w:hint="eastAsia"/>
          <w:bCs/>
          <w:color w:val="2F2F2E"/>
          <w:kern w:val="36"/>
          <w:sz w:val="44"/>
          <w:szCs w:val="44"/>
        </w:rPr>
        <w:t>陕西石油普通教育管理移交中心</w:t>
      </w:r>
    </w:p>
    <w:p w14:paraId="4FADD222" w14:textId="77777777" w:rsidR="00254303" w:rsidRPr="007E2E4B" w:rsidRDefault="00254303" w:rsidP="00254303">
      <w:pPr>
        <w:spacing w:line="660" w:lineRule="exact"/>
        <w:jc w:val="center"/>
        <w:rPr>
          <w:rFonts w:ascii="方正小标宋简体" w:eastAsia="方正小标宋简体" w:hAnsi="华文中宋" w:cs="宋体" w:hint="eastAsia"/>
          <w:bCs/>
          <w:color w:val="2F2F2E"/>
          <w:kern w:val="36"/>
          <w:sz w:val="44"/>
          <w:szCs w:val="44"/>
        </w:rPr>
      </w:pPr>
      <w:r w:rsidRPr="007E2E4B">
        <w:rPr>
          <w:rFonts w:ascii="方正小标宋简体" w:eastAsia="方正小标宋简体" w:hAnsi="华文中宋" w:cs="宋体" w:hint="eastAsia"/>
          <w:bCs/>
          <w:color w:val="2F2F2E"/>
          <w:kern w:val="36"/>
          <w:sz w:val="44"/>
          <w:szCs w:val="44"/>
        </w:rPr>
        <w:t>关于做好2022年教师节庆祝活动的通知</w:t>
      </w:r>
    </w:p>
    <w:p w14:paraId="5A634E9F" w14:textId="77777777" w:rsidR="00254303" w:rsidRDefault="00254303" w:rsidP="00254303">
      <w:pPr>
        <w:spacing w:line="560" w:lineRule="exact"/>
        <w:rPr>
          <w:rFonts w:ascii="仿宋_GB2312" w:eastAsia="仿宋_GB2312" w:hAnsi="ˎ̥" w:cs="宋体" w:hint="eastAsia"/>
          <w:kern w:val="0"/>
          <w:sz w:val="32"/>
          <w:szCs w:val="32"/>
        </w:rPr>
      </w:pPr>
    </w:p>
    <w:p w14:paraId="2ECC15A9" w14:textId="77777777" w:rsidR="00254303" w:rsidRPr="007E7DB2" w:rsidRDefault="00254303" w:rsidP="00254303">
      <w:pPr>
        <w:spacing w:line="560" w:lineRule="exact"/>
        <w:rPr>
          <w:rFonts w:ascii="仿宋" w:eastAsia="仿宋" w:hAnsi="仿宋"/>
          <w:sz w:val="32"/>
          <w:szCs w:val="32"/>
        </w:rPr>
      </w:pPr>
      <w:r w:rsidRPr="007E7DB2">
        <w:rPr>
          <w:rFonts w:ascii="仿宋" w:eastAsia="仿宋" w:hAnsi="仿宋" w:cs="宋体" w:hint="eastAsia"/>
          <w:kern w:val="0"/>
          <w:sz w:val="32"/>
          <w:szCs w:val="32"/>
        </w:rPr>
        <w:t>各中小学、机关各部门、泾河离退休人员管理站：</w:t>
      </w:r>
    </w:p>
    <w:p w14:paraId="6667BD73" w14:textId="77777777" w:rsidR="00254303" w:rsidRDefault="00254303" w:rsidP="00254303">
      <w:pPr>
        <w:widowControl/>
        <w:spacing w:line="560" w:lineRule="exact"/>
        <w:ind w:firstLineChars="200" w:firstLine="640"/>
        <w:jc w:val="left"/>
        <w:rPr>
          <w:rFonts w:ascii="仿宋" w:eastAsia="仿宋" w:hAnsi="仿宋" w:cs="宋体"/>
          <w:color w:val="333333"/>
          <w:kern w:val="0"/>
          <w:sz w:val="32"/>
          <w:szCs w:val="32"/>
        </w:rPr>
      </w:pPr>
      <w:r>
        <w:rPr>
          <w:rFonts w:ascii="仿宋" w:eastAsia="仿宋" w:hAnsi="仿宋" w:cs="宋体" w:hint="eastAsia"/>
          <w:color w:val="333333"/>
          <w:kern w:val="0"/>
          <w:sz w:val="32"/>
          <w:szCs w:val="32"/>
        </w:rPr>
        <w:t>2</w:t>
      </w:r>
      <w:r>
        <w:rPr>
          <w:rFonts w:ascii="仿宋" w:eastAsia="仿宋" w:hAnsi="仿宋" w:cs="宋体"/>
          <w:color w:val="333333"/>
          <w:kern w:val="0"/>
          <w:sz w:val="32"/>
          <w:szCs w:val="32"/>
        </w:rPr>
        <w:t>022</w:t>
      </w:r>
      <w:r>
        <w:rPr>
          <w:rFonts w:ascii="仿宋" w:eastAsia="仿宋" w:hAnsi="仿宋" w:cs="宋体" w:hint="eastAsia"/>
          <w:color w:val="333333"/>
          <w:kern w:val="0"/>
          <w:sz w:val="32"/>
          <w:szCs w:val="32"/>
        </w:rPr>
        <w:t>年</w:t>
      </w:r>
      <w:r w:rsidRPr="007F79EA">
        <w:rPr>
          <w:rFonts w:ascii="仿宋" w:eastAsia="仿宋" w:hAnsi="仿宋" w:cs="宋体"/>
          <w:color w:val="333333"/>
          <w:kern w:val="0"/>
          <w:sz w:val="32"/>
          <w:szCs w:val="32"/>
        </w:rPr>
        <w:t>9月10日是我国第3</w:t>
      </w:r>
      <w:r>
        <w:rPr>
          <w:rFonts w:ascii="仿宋" w:eastAsia="仿宋" w:hAnsi="仿宋" w:cs="宋体"/>
          <w:color w:val="333333"/>
          <w:kern w:val="0"/>
          <w:sz w:val="32"/>
          <w:szCs w:val="32"/>
        </w:rPr>
        <w:t>8</w:t>
      </w:r>
      <w:r w:rsidRPr="007F79EA">
        <w:rPr>
          <w:rFonts w:ascii="仿宋" w:eastAsia="仿宋" w:hAnsi="仿宋" w:cs="宋体"/>
          <w:color w:val="333333"/>
          <w:kern w:val="0"/>
          <w:sz w:val="32"/>
          <w:szCs w:val="32"/>
        </w:rPr>
        <w:t>个教师节，</w:t>
      </w:r>
      <w:r>
        <w:rPr>
          <w:rFonts w:ascii="仿宋" w:eastAsia="仿宋" w:hAnsi="仿宋" w:cs="宋体" w:hint="eastAsia"/>
          <w:color w:val="333333"/>
          <w:kern w:val="0"/>
          <w:sz w:val="32"/>
          <w:szCs w:val="32"/>
        </w:rPr>
        <w:t>也是党的十八大以来第1</w:t>
      </w:r>
      <w:r>
        <w:rPr>
          <w:rFonts w:ascii="仿宋" w:eastAsia="仿宋" w:hAnsi="仿宋" w:cs="宋体"/>
          <w:color w:val="333333"/>
          <w:kern w:val="0"/>
          <w:sz w:val="32"/>
          <w:szCs w:val="32"/>
        </w:rPr>
        <w:t>0</w:t>
      </w:r>
      <w:r>
        <w:rPr>
          <w:rFonts w:ascii="仿宋" w:eastAsia="仿宋" w:hAnsi="仿宋" w:cs="宋体" w:hint="eastAsia"/>
          <w:color w:val="333333"/>
          <w:kern w:val="0"/>
          <w:sz w:val="32"/>
          <w:szCs w:val="32"/>
        </w:rPr>
        <w:t>个教师节。</w:t>
      </w:r>
      <w:r>
        <w:rPr>
          <w:rFonts w:ascii="仿宋" w:eastAsia="仿宋" w:hAnsi="仿宋"/>
          <w:sz w:val="32"/>
          <w:szCs w:val="32"/>
        </w:rPr>
        <w:t>为切实增强广大教师的职业荣誉感</w:t>
      </w:r>
      <w:r>
        <w:rPr>
          <w:rFonts w:ascii="仿宋" w:eastAsia="仿宋" w:hAnsi="仿宋" w:hint="eastAsia"/>
          <w:sz w:val="32"/>
          <w:szCs w:val="32"/>
        </w:rPr>
        <w:t>、</w:t>
      </w:r>
      <w:r>
        <w:rPr>
          <w:rFonts w:ascii="仿宋" w:eastAsia="仿宋" w:hAnsi="仿宋"/>
          <w:sz w:val="32"/>
          <w:szCs w:val="32"/>
        </w:rPr>
        <w:t>历史使命感和社会责任感</w:t>
      </w:r>
      <w:r>
        <w:rPr>
          <w:rFonts w:ascii="仿宋" w:eastAsia="仿宋" w:hAnsi="仿宋" w:hint="eastAsia"/>
          <w:sz w:val="32"/>
          <w:szCs w:val="32"/>
        </w:rPr>
        <w:t>，</w:t>
      </w:r>
      <w:r>
        <w:rPr>
          <w:rFonts w:ascii="仿宋" w:eastAsia="仿宋" w:hAnsi="仿宋"/>
          <w:sz w:val="32"/>
          <w:szCs w:val="32"/>
        </w:rPr>
        <w:t>强化尊师重教氛围</w:t>
      </w:r>
      <w:r>
        <w:rPr>
          <w:rFonts w:ascii="仿宋" w:eastAsia="仿宋" w:hAnsi="仿宋" w:hint="eastAsia"/>
          <w:sz w:val="32"/>
          <w:szCs w:val="32"/>
        </w:rPr>
        <w:t>，</w:t>
      </w:r>
      <w:r>
        <w:rPr>
          <w:rFonts w:ascii="仿宋" w:eastAsia="仿宋" w:hAnsi="仿宋"/>
          <w:sz w:val="32"/>
          <w:szCs w:val="32"/>
        </w:rPr>
        <w:t>弘扬新时代教师爱岗敬业</w:t>
      </w:r>
      <w:r>
        <w:rPr>
          <w:rFonts w:ascii="仿宋" w:eastAsia="仿宋" w:hAnsi="仿宋" w:hint="eastAsia"/>
          <w:sz w:val="32"/>
          <w:szCs w:val="32"/>
        </w:rPr>
        <w:t>、</w:t>
      </w:r>
      <w:r>
        <w:rPr>
          <w:rFonts w:ascii="仿宋" w:eastAsia="仿宋" w:hAnsi="仿宋"/>
          <w:sz w:val="32"/>
          <w:szCs w:val="32"/>
        </w:rPr>
        <w:t>无私奉献</w:t>
      </w:r>
      <w:r>
        <w:rPr>
          <w:rFonts w:ascii="仿宋" w:eastAsia="仿宋" w:hAnsi="仿宋" w:hint="eastAsia"/>
          <w:sz w:val="32"/>
          <w:szCs w:val="32"/>
        </w:rPr>
        <w:t>、</w:t>
      </w:r>
      <w:r>
        <w:rPr>
          <w:rFonts w:ascii="仿宋" w:eastAsia="仿宋" w:hAnsi="仿宋"/>
          <w:sz w:val="32"/>
          <w:szCs w:val="32"/>
        </w:rPr>
        <w:t>勇于担当</w:t>
      </w:r>
      <w:r>
        <w:rPr>
          <w:rFonts w:ascii="仿宋" w:eastAsia="仿宋" w:hAnsi="仿宋" w:hint="eastAsia"/>
          <w:sz w:val="32"/>
          <w:szCs w:val="32"/>
        </w:rPr>
        <w:t>、</w:t>
      </w:r>
      <w:r>
        <w:rPr>
          <w:rFonts w:ascii="仿宋" w:eastAsia="仿宋" w:hAnsi="仿宋"/>
          <w:sz w:val="32"/>
          <w:szCs w:val="32"/>
        </w:rPr>
        <w:t>立德树人的精神</w:t>
      </w:r>
      <w:r>
        <w:rPr>
          <w:rFonts w:ascii="仿宋" w:eastAsia="仿宋" w:hAnsi="仿宋" w:hint="eastAsia"/>
          <w:sz w:val="32"/>
          <w:szCs w:val="32"/>
        </w:rPr>
        <w:t>，</w:t>
      </w:r>
      <w:r w:rsidRPr="007F79EA">
        <w:rPr>
          <w:rFonts w:ascii="仿宋" w:eastAsia="仿宋" w:hAnsi="仿宋" w:cs="宋体"/>
          <w:color w:val="333333"/>
          <w:kern w:val="0"/>
          <w:sz w:val="32"/>
          <w:szCs w:val="32"/>
        </w:rPr>
        <w:t>根据《</w:t>
      </w:r>
      <w:r>
        <w:rPr>
          <w:rFonts w:ascii="仿宋" w:eastAsia="仿宋" w:hAnsi="仿宋" w:cs="宋体" w:hint="eastAsia"/>
          <w:color w:val="333333"/>
          <w:kern w:val="0"/>
          <w:sz w:val="32"/>
          <w:szCs w:val="32"/>
        </w:rPr>
        <w:t>陕西省教育厅办公室</w:t>
      </w:r>
      <w:r w:rsidRPr="007F79EA">
        <w:rPr>
          <w:rFonts w:ascii="仿宋" w:eastAsia="仿宋" w:hAnsi="仿宋" w:cs="宋体"/>
          <w:color w:val="333333"/>
          <w:kern w:val="0"/>
          <w:sz w:val="32"/>
          <w:szCs w:val="32"/>
        </w:rPr>
        <w:t>关于做好202</w:t>
      </w:r>
      <w:r>
        <w:rPr>
          <w:rFonts w:ascii="仿宋" w:eastAsia="仿宋" w:hAnsi="仿宋" w:cs="宋体"/>
          <w:color w:val="333333"/>
          <w:kern w:val="0"/>
          <w:sz w:val="32"/>
          <w:szCs w:val="32"/>
        </w:rPr>
        <w:t>2</w:t>
      </w:r>
      <w:r w:rsidRPr="007F79EA">
        <w:rPr>
          <w:rFonts w:ascii="仿宋" w:eastAsia="仿宋" w:hAnsi="仿宋" w:cs="宋体"/>
          <w:color w:val="333333"/>
          <w:kern w:val="0"/>
          <w:sz w:val="32"/>
          <w:szCs w:val="32"/>
        </w:rPr>
        <w:t>年教师节庆祝</w:t>
      </w:r>
      <w:r>
        <w:rPr>
          <w:rFonts w:ascii="仿宋" w:eastAsia="仿宋" w:hAnsi="仿宋" w:cs="宋体" w:hint="eastAsia"/>
          <w:color w:val="333333"/>
          <w:kern w:val="0"/>
          <w:sz w:val="32"/>
          <w:szCs w:val="32"/>
        </w:rPr>
        <w:t>活动</w:t>
      </w:r>
      <w:r w:rsidRPr="007F79EA">
        <w:rPr>
          <w:rFonts w:ascii="仿宋" w:eastAsia="仿宋" w:hAnsi="仿宋" w:cs="宋体"/>
          <w:color w:val="333333"/>
          <w:kern w:val="0"/>
          <w:sz w:val="32"/>
          <w:szCs w:val="32"/>
        </w:rPr>
        <w:t>的通知》（</w:t>
      </w:r>
      <w:proofErr w:type="gramStart"/>
      <w:r>
        <w:rPr>
          <w:rFonts w:ascii="仿宋" w:eastAsia="仿宋" w:hAnsi="仿宋" w:cs="宋体" w:hint="eastAsia"/>
          <w:color w:val="333333"/>
          <w:kern w:val="0"/>
          <w:sz w:val="32"/>
          <w:szCs w:val="32"/>
        </w:rPr>
        <w:t>陕</w:t>
      </w:r>
      <w:r w:rsidRPr="007F79EA">
        <w:rPr>
          <w:rFonts w:ascii="仿宋" w:eastAsia="仿宋" w:hAnsi="仿宋" w:cs="宋体"/>
          <w:color w:val="333333"/>
          <w:kern w:val="0"/>
          <w:sz w:val="32"/>
          <w:szCs w:val="32"/>
        </w:rPr>
        <w:t>教师</w:t>
      </w:r>
      <w:proofErr w:type="gramEnd"/>
      <w:r>
        <w:rPr>
          <w:rFonts w:ascii="仿宋" w:eastAsia="仿宋" w:hAnsi="仿宋" w:cs="宋体" w:hint="eastAsia"/>
          <w:color w:val="333333"/>
          <w:kern w:val="0"/>
          <w:sz w:val="32"/>
          <w:szCs w:val="32"/>
        </w:rPr>
        <w:t>办</w:t>
      </w:r>
      <w:r w:rsidRPr="007F79EA">
        <w:rPr>
          <w:rFonts w:ascii="仿宋" w:eastAsia="仿宋" w:hAnsi="仿宋" w:cs="宋体"/>
          <w:color w:val="333333"/>
          <w:kern w:val="0"/>
          <w:sz w:val="32"/>
          <w:szCs w:val="32"/>
        </w:rPr>
        <w:t>〔202</w:t>
      </w:r>
      <w:r>
        <w:rPr>
          <w:rFonts w:ascii="仿宋" w:eastAsia="仿宋" w:hAnsi="仿宋" w:cs="宋体"/>
          <w:color w:val="333333"/>
          <w:kern w:val="0"/>
          <w:sz w:val="32"/>
          <w:szCs w:val="32"/>
        </w:rPr>
        <w:t>2</w:t>
      </w:r>
      <w:r w:rsidRPr="007F79EA">
        <w:rPr>
          <w:rFonts w:ascii="仿宋" w:eastAsia="仿宋" w:hAnsi="仿宋" w:cs="宋体"/>
          <w:color w:val="333333"/>
          <w:kern w:val="0"/>
          <w:sz w:val="32"/>
          <w:szCs w:val="32"/>
        </w:rPr>
        <w:t>〕</w:t>
      </w:r>
      <w:r>
        <w:rPr>
          <w:rFonts w:ascii="仿宋" w:eastAsia="仿宋" w:hAnsi="仿宋" w:cs="宋体"/>
          <w:color w:val="333333"/>
          <w:kern w:val="0"/>
          <w:sz w:val="32"/>
          <w:szCs w:val="32"/>
        </w:rPr>
        <w:t>39</w:t>
      </w:r>
      <w:r w:rsidRPr="007F79EA">
        <w:rPr>
          <w:rFonts w:ascii="仿宋" w:eastAsia="仿宋" w:hAnsi="仿宋" w:cs="宋体"/>
          <w:color w:val="333333"/>
          <w:kern w:val="0"/>
          <w:sz w:val="32"/>
          <w:szCs w:val="32"/>
        </w:rPr>
        <w:t>号）精神，为做好202</w:t>
      </w:r>
      <w:r>
        <w:rPr>
          <w:rFonts w:ascii="仿宋" w:eastAsia="仿宋" w:hAnsi="仿宋" w:cs="宋体"/>
          <w:color w:val="333333"/>
          <w:kern w:val="0"/>
          <w:sz w:val="32"/>
          <w:szCs w:val="32"/>
        </w:rPr>
        <w:t>2</w:t>
      </w:r>
      <w:r w:rsidRPr="007F79EA">
        <w:rPr>
          <w:rFonts w:ascii="仿宋" w:eastAsia="仿宋" w:hAnsi="仿宋" w:cs="宋体"/>
          <w:color w:val="333333"/>
          <w:kern w:val="0"/>
          <w:sz w:val="32"/>
          <w:szCs w:val="32"/>
        </w:rPr>
        <w:t>年教师节庆祝活动，现就有关事项通知如下：</w:t>
      </w:r>
    </w:p>
    <w:p w14:paraId="34DBC270" w14:textId="77777777" w:rsidR="00254303" w:rsidRPr="00BB36F9" w:rsidRDefault="00254303" w:rsidP="00254303">
      <w:pPr>
        <w:widowControl/>
        <w:spacing w:line="560" w:lineRule="exact"/>
        <w:ind w:firstLine="643"/>
        <w:jc w:val="left"/>
        <w:rPr>
          <w:rFonts w:ascii="黑体" w:eastAsia="黑体" w:hAnsi="黑体" w:cs="宋体"/>
          <w:color w:val="333333"/>
          <w:kern w:val="0"/>
          <w:sz w:val="32"/>
          <w:szCs w:val="32"/>
        </w:rPr>
      </w:pPr>
      <w:r w:rsidRPr="00BB36F9">
        <w:rPr>
          <w:rFonts w:ascii="黑体" w:eastAsia="黑体" w:hAnsi="黑体" w:cs="宋体"/>
          <w:bCs/>
          <w:color w:val="333333"/>
          <w:kern w:val="0"/>
          <w:sz w:val="32"/>
          <w:szCs w:val="32"/>
        </w:rPr>
        <w:t>一、</w:t>
      </w:r>
      <w:r w:rsidRPr="00BB36F9">
        <w:rPr>
          <w:rFonts w:ascii="黑体" w:eastAsia="黑体" w:hAnsi="黑体" w:cs="宋体" w:hint="eastAsia"/>
          <w:bCs/>
          <w:color w:val="333333"/>
          <w:kern w:val="0"/>
          <w:sz w:val="32"/>
          <w:szCs w:val="32"/>
        </w:rPr>
        <w:t>主题及意义</w:t>
      </w:r>
    </w:p>
    <w:p w14:paraId="6DBF1E79" w14:textId="77777777" w:rsidR="00254303" w:rsidRDefault="00254303" w:rsidP="00254303">
      <w:pPr>
        <w:widowControl/>
        <w:spacing w:line="560" w:lineRule="exact"/>
        <w:ind w:firstLineChars="200" w:firstLine="640"/>
        <w:jc w:val="left"/>
        <w:rPr>
          <w:rFonts w:ascii="仿宋" w:eastAsia="仿宋" w:hAnsi="仿宋" w:cs="宋体"/>
          <w:color w:val="333333"/>
          <w:kern w:val="0"/>
          <w:sz w:val="32"/>
          <w:szCs w:val="32"/>
        </w:rPr>
      </w:pPr>
      <w:r w:rsidRPr="008E5A9A">
        <w:rPr>
          <w:rFonts w:ascii="仿宋" w:eastAsia="仿宋" w:hAnsi="仿宋" w:cs="宋体"/>
          <w:color w:val="333333"/>
          <w:kern w:val="0"/>
          <w:sz w:val="32"/>
          <w:szCs w:val="32"/>
        </w:rPr>
        <w:t>今年教师节的主题是：</w:t>
      </w:r>
      <w:r w:rsidRPr="000B2078">
        <w:rPr>
          <w:rFonts w:ascii="仿宋" w:eastAsia="仿宋" w:hAnsi="仿宋" w:cs="宋体" w:hint="eastAsia"/>
          <w:b/>
          <w:color w:val="333333"/>
          <w:kern w:val="0"/>
          <w:sz w:val="32"/>
          <w:szCs w:val="32"/>
        </w:rPr>
        <w:t>迎接党的二十大、培根</w:t>
      </w:r>
      <w:proofErr w:type="gramStart"/>
      <w:r w:rsidRPr="000B2078">
        <w:rPr>
          <w:rFonts w:ascii="仿宋" w:eastAsia="仿宋" w:hAnsi="仿宋" w:cs="宋体" w:hint="eastAsia"/>
          <w:b/>
          <w:color w:val="333333"/>
          <w:kern w:val="0"/>
          <w:sz w:val="32"/>
          <w:szCs w:val="32"/>
        </w:rPr>
        <w:t>铸魂育新人</w:t>
      </w:r>
      <w:proofErr w:type="gramEnd"/>
      <w:r w:rsidRPr="008E5A9A">
        <w:rPr>
          <w:rFonts w:ascii="仿宋" w:eastAsia="仿宋" w:hAnsi="仿宋" w:cs="宋体"/>
          <w:color w:val="333333"/>
          <w:kern w:val="0"/>
          <w:sz w:val="32"/>
          <w:szCs w:val="32"/>
        </w:rPr>
        <w:t>。各校要</w:t>
      </w:r>
      <w:r>
        <w:rPr>
          <w:rFonts w:ascii="仿宋" w:eastAsia="仿宋" w:hAnsi="仿宋" w:cs="宋体" w:hint="eastAsia"/>
          <w:color w:val="333333"/>
          <w:kern w:val="0"/>
          <w:sz w:val="32"/>
          <w:szCs w:val="32"/>
        </w:rPr>
        <w:t>紧扣“迎接党的二十大”这一主线，将深入</w:t>
      </w:r>
      <w:r w:rsidRPr="008E5A9A">
        <w:rPr>
          <w:rFonts w:ascii="仿宋" w:eastAsia="仿宋" w:hAnsi="仿宋" w:cs="宋体"/>
          <w:color w:val="333333"/>
          <w:kern w:val="0"/>
          <w:sz w:val="32"/>
          <w:szCs w:val="32"/>
        </w:rPr>
        <w:t>学习贯彻习近平总书记</w:t>
      </w:r>
      <w:r>
        <w:rPr>
          <w:rFonts w:ascii="仿宋" w:eastAsia="仿宋" w:hAnsi="仿宋" w:cs="宋体" w:hint="eastAsia"/>
          <w:color w:val="333333"/>
          <w:kern w:val="0"/>
          <w:sz w:val="32"/>
          <w:szCs w:val="32"/>
        </w:rPr>
        <w:t>在省部级主要领导干部专题研讨班上的</w:t>
      </w:r>
      <w:r w:rsidRPr="008E5A9A">
        <w:rPr>
          <w:rFonts w:ascii="仿宋" w:eastAsia="仿宋" w:hAnsi="仿宋" w:cs="宋体"/>
          <w:color w:val="333333"/>
          <w:kern w:val="0"/>
          <w:sz w:val="32"/>
          <w:szCs w:val="32"/>
        </w:rPr>
        <w:t>重要讲</w:t>
      </w:r>
      <w:r w:rsidRPr="008E5A9A">
        <w:rPr>
          <w:rFonts w:ascii="仿宋" w:eastAsia="仿宋" w:hAnsi="仿宋" w:cs="宋体"/>
          <w:color w:val="333333"/>
          <w:kern w:val="0"/>
          <w:sz w:val="32"/>
          <w:szCs w:val="32"/>
        </w:rPr>
        <w:lastRenderedPageBreak/>
        <w:t>话</w:t>
      </w:r>
      <w:r>
        <w:rPr>
          <w:rFonts w:ascii="仿宋" w:eastAsia="仿宋" w:hAnsi="仿宋" w:cs="宋体" w:hint="eastAsia"/>
          <w:color w:val="333333"/>
          <w:kern w:val="0"/>
          <w:sz w:val="32"/>
          <w:szCs w:val="32"/>
        </w:rPr>
        <w:t>、来陕重要讲话精神与教师节宣传庆祝活动结合起来</w:t>
      </w:r>
      <w:r w:rsidRPr="008E5A9A">
        <w:rPr>
          <w:rFonts w:ascii="仿宋" w:eastAsia="仿宋" w:hAnsi="仿宋" w:cs="宋体"/>
          <w:color w:val="333333"/>
          <w:kern w:val="0"/>
          <w:sz w:val="32"/>
          <w:szCs w:val="32"/>
        </w:rPr>
        <w:t>，</w:t>
      </w:r>
      <w:r>
        <w:rPr>
          <w:rFonts w:ascii="仿宋" w:eastAsia="仿宋" w:hAnsi="仿宋" w:cs="宋体" w:hint="eastAsia"/>
          <w:color w:val="333333"/>
          <w:kern w:val="0"/>
          <w:sz w:val="32"/>
          <w:szCs w:val="32"/>
        </w:rPr>
        <w:t>组织引导广大教师进一步学懂弄通做</w:t>
      </w:r>
      <w:proofErr w:type="gramStart"/>
      <w:r>
        <w:rPr>
          <w:rFonts w:ascii="仿宋" w:eastAsia="仿宋" w:hAnsi="仿宋" w:cs="宋体" w:hint="eastAsia"/>
          <w:color w:val="333333"/>
          <w:kern w:val="0"/>
          <w:sz w:val="32"/>
          <w:szCs w:val="32"/>
        </w:rPr>
        <w:t>实习近</w:t>
      </w:r>
      <w:proofErr w:type="gramEnd"/>
      <w:r>
        <w:rPr>
          <w:rFonts w:ascii="仿宋" w:eastAsia="仿宋" w:hAnsi="仿宋" w:cs="宋体" w:hint="eastAsia"/>
          <w:color w:val="333333"/>
          <w:kern w:val="0"/>
          <w:sz w:val="32"/>
          <w:szCs w:val="32"/>
        </w:rPr>
        <w:t>平新时代中国特色社会主义思想，深刻领悟“两个确立”的决定性意义，进一步增强“四个意识”、坚定“四个自信”、做到“两个维护”，坚定理想信念，心怀“国之大者”，在全面建设社会主义现代化国家的新征程中勇担培育时代新人的历史使命；</w:t>
      </w:r>
      <w:r w:rsidRPr="008E5A9A">
        <w:rPr>
          <w:rFonts w:ascii="仿宋" w:eastAsia="仿宋" w:hAnsi="仿宋" w:cs="宋体"/>
          <w:color w:val="333333"/>
          <w:kern w:val="0"/>
          <w:sz w:val="32"/>
          <w:szCs w:val="32"/>
        </w:rPr>
        <w:t>要引导教师</w:t>
      </w:r>
      <w:r>
        <w:rPr>
          <w:rFonts w:ascii="仿宋" w:eastAsia="仿宋" w:hAnsi="仿宋" w:cs="宋体" w:hint="eastAsia"/>
          <w:color w:val="333333"/>
          <w:kern w:val="0"/>
          <w:sz w:val="32"/>
          <w:szCs w:val="32"/>
        </w:rPr>
        <w:t>聚焦“减负提质增优”奋斗目标，</w:t>
      </w:r>
      <w:r w:rsidRPr="008E5A9A">
        <w:rPr>
          <w:rFonts w:ascii="仿宋" w:eastAsia="仿宋" w:hAnsi="仿宋" w:cs="宋体"/>
          <w:color w:val="333333"/>
          <w:kern w:val="0"/>
          <w:sz w:val="32"/>
          <w:szCs w:val="32"/>
        </w:rPr>
        <w:t>积极投身</w:t>
      </w:r>
      <w:r>
        <w:rPr>
          <w:rFonts w:ascii="仿宋" w:eastAsia="仿宋" w:hAnsi="仿宋" w:cs="宋体" w:hint="eastAsia"/>
          <w:color w:val="333333"/>
          <w:kern w:val="0"/>
          <w:sz w:val="32"/>
          <w:szCs w:val="32"/>
        </w:rPr>
        <w:t>新形势下</w:t>
      </w:r>
      <w:r w:rsidRPr="008E5A9A">
        <w:rPr>
          <w:rFonts w:ascii="仿宋" w:eastAsia="仿宋" w:hAnsi="仿宋" w:cs="宋体"/>
          <w:color w:val="333333"/>
          <w:kern w:val="0"/>
          <w:sz w:val="32"/>
          <w:szCs w:val="32"/>
        </w:rPr>
        <w:t>教学改革，</w:t>
      </w:r>
      <w:r>
        <w:rPr>
          <w:rFonts w:ascii="仿宋" w:eastAsia="仿宋" w:hAnsi="仿宋" w:cs="宋体" w:hint="eastAsia"/>
          <w:color w:val="333333"/>
          <w:kern w:val="0"/>
          <w:sz w:val="32"/>
          <w:szCs w:val="32"/>
        </w:rPr>
        <w:t>进一步落实好教育新政，</w:t>
      </w:r>
      <w:r w:rsidRPr="008E5A9A">
        <w:rPr>
          <w:rFonts w:ascii="仿宋" w:eastAsia="仿宋" w:hAnsi="仿宋" w:cs="宋体"/>
          <w:color w:val="333333"/>
          <w:kern w:val="0"/>
          <w:sz w:val="32"/>
          <w:szCs w:val="32"/>
        </w:rPr>
        <w:t>着力打造“三个课堂”，实施“课堂革命·陕西行动”，推进五项管理</w:t>
      </w:r>
      <w:r>
        <w:rPr>
          <w:rFonts w:ascii="仿宋" w:eastAsia="仿宋" w:hAnsi="仿宋" w:cs="宋体" w:hint="eastAsia"/>
          <w:color w:val="333333"/>
          <w:kern w:val="0"/>
          <w:sz w:val="32"/>
          <w:szCs w:val="32"/>
        </w:rPr>
        <w:t>，深化</w:t>
      </w:r>
      <w:r w:rsidRPr="008E5A9A">
        <w:rPr>
          <w:rFonts w:ascii="仿宋" w:eastAsia="仿宋" w:hAnsi="仿宋" w:cs="宋体"/>
          <w:color w:val="333333"/>
          <w:kern w:val="0"/>
          <w:sz w:val="32"/>
          <w:szCs w:val="32"/>
        </w:rPr>
        <w:t>“双减”育人价值</w:t>
      </w:r>
      <w:r>
        <w:rPr>
          <w:rFonts w:ascii="仿宋" w:eastAsia="仿宋" w:hAnsi="仿宋" w:cs="宋体" w:hint="eastAsia"/>
          <w:color w:val="333333"/>
          <w:kern w:val="0"/>
          <w:sz w:val="32"/>
          <w:szCs w:val="32"/>
        </w:rPr>
        <w:t>，</w:t>
      </w:r>
      <w:r w:rsidRPr="008E5A9A">
        <w:rPr>
          <w:rFonts w:ascii="仿宋" w:eastAsia="仿宋" w:hAnsi="仿宋" w:cs="宋体"/>
          <w:color w:val="333333"/>
          <w:kern w:val="0"/>
          <w:sz w:val="32"/>
          <w:szCs w:val="32"/>
        </w:rPr>
        <w:t>强化学校的</w:t>
      </w:r>
      <w:proofErr w:type="gramStart"/>
      <w:r w:rsidRPr="008E5A9A">
        <w:rPr>
          <w:rFonts w:ascii="仿宋" w:eastAsia="仿宋" w:hAnsi="仿宋" w:cs="宋体"/>
          <w:color w:val="333333"/>
          <w:kern w:val="0"/>
          <w:sz w:val="32"/>
          <w:szCs w:val="32"/>
        </w:rPr>
        <w:t>育人主</w:t>
      </w:r>
      <w:proofErr w:type="gramEnd"/>
      <w:r w:rsidRPr="008E5A9A">
        <w:rPr>
          <w:rFonts w:ascii="仿宋" w:eastAsia="仿宋" w:hAnsi="仿宋" w:cs="宋体"/>
          <w:color w:val="333333"/>
          <w:kern w:val="0"/>
          <w:sz w:val="32"/>
          <w:szCs w:val="32"/>
        </w:rPr>
        <w:t>阵地作用</w:t>
      </w:r>
      <w:r>
        <w:rPr>
          <w:rFonts w:ascii="仿宋" w:eastAsia="仿宋" w:hAnsi="仿宋" w:cs="宋体" w:hint="eastAsia"/>
          <w:color w:val="333333"/>
          <w:kern w:val="0"/>
          <w:sz w:val="32"/>
          <w:szCs w:val="32"/>
        </w:rPr>
        <w:t>；要</w:t>
      </w:r>
      <w:r w:rsidRPr="008E5A9A">
        <w:rPr>
          <w:rFonts w:ascii="仿宋" w:eastAsia="仿宋" w:hAnsi="仿宋" w:cs="宋体"/>
          <w:color w:val="333333"/>
          <w:kern w:val="0"/>
          <w:sz w:val="32"/>
          <w:szCs w:val="32"/>
        </w:rPr>
        <w:t>统筹兼顾教师队伍建设改革，着力推进教师评价制度改革，深化教师管理综合改革，增强优秀人才从教意愿，提升教师从教动力</w:t>
      </w:r>
      <w:r>
        <w:rPr>
          <w:rFonts w:ascii="仿宋" w:eastAsia="仿宋" w:hAnsi="仿宋" w:cs="宋体" w:hint="eastAsia"/>
          <w:color w:val="333333"/>
          <w:kern w:val="0"/>
          <w:sz w:val="32"/>
          <w:szCs w:val="32"/>
        </w:rPr>
        <w:t>，以昂扬向上的精神面貌和立德树人的扎实行动，为石油普教事业高质量发展</w:t>
      </w:r>
      <w:proofErr w:type="gramStart"/>
      <w:r>
        <w:rPr>
          <w:rFonts w:ascii="仿宋" w:eastAsia="仿宋" w:hAnsi="仿宋" w:cs="宋体" w:hint="eastAsia"/>
          <w:color w:val="333333"/>
          <w:kern w:val="0"/>
          <w:sz w:val="32"/>
          <w:szCs w:val="32"/>
        </w:rPr>
        <w:t>作出</w:t>
      </w:r>
      <w:proofErr w:type="gramEnd"/>
      <w:r>
        <w:rPr>
          <w:rFonts w:ascii="仿宋" w:eastAsia="仿宋" w:hAnsi="仿宋" w:cs="宋体" w:hint="eastAsia"/>
          <w:color w:val="333333"/>
          <w:kern w:val="0"/>
          <w:sz w:val="32"/>
          <w:szCs w:val="32"/>
        </w:rPr>
        <w:t>贡献，迎接党的二十大胜利召开</w:t>
      </w:r>
      <w:r w:rsidRPr="008E5A9A">
        <w:rPr>
          <w:rFonts w:ascii="仿宋" w:eastAsia="仿宋" w:hAnsi="仿宋" w:cs="宋体"/>
          <w:color w:val="333333"/>
          <w:kern w:val="0"/>
          <w:sz w:val="32"/>
          <w:szCs w:val="32"/>
        </w:rPr>
        <w:t>。</w:t>
      </w:r>
    </w:p>
    <w:p w14:paraId="5800F55A" w14:textId="77777777" w:rsidR="00254303" w:rsidRPr="00BB36F9" w:rsidRDefault="00254303" w:rsidP="00254303">
      <w:pPr>
        <w:widowControl/>
        <w:spacing w:line="560" w:lineRule="exact"/>
        <w:ind w:firstLineChars="200" w:firstLine="640"/>
        <w:jc w:val="left"/>
        <w:rPr>
          <w:rFonts w:ascii="黑体" w:eastAsia="黑体" w:hAnsi="黑体" w:cs="宋体"/>
          <w:color w:val="333333"/>
          <w:kern w:val="0"/>
          <w:sz w:val="32"/>
          <w:szCs w:val="32"/>
        </w:rPr>
      </w:pPr>
      <w:r w:rsidRPr="00BB36F9">
        <w:rPr>
          <w:rFonts w:ascii="黑体" w:eastAsia="黑体" w:hAnsi="黑体" w:cs="宋体"/>
          <w:bCs/>
          <w:color w:val="333333"/>
          <w:kern w:val="0"/>
          <w:sz w:val="32"/>
          <w:szCs w:val="32"/>
        </w:rPr>
        <w:t>二、</w:t>
      </w:r>
      <w:r w:rsidRPr="00BB36F9">
        <w:rPr>
          <w:rFonts w:ascii="黑体" w:eastAsia="黑体" w:hAnsi="黑体" w:cs="宋体" w:hint="eastAsia"/>
          <w:bCs/>
          <w:color w:val="333333"/>
          <w:kern w:val="0"/>
          <w:sz w:val="32"/>
          <w:szCs w:val="32"/>
        </w:rPr>
        <w:t>主要内容</w:t>
      </w:r>
    </w:p>
    <w:p w14:paraId="37D15F07" w14:textId="77777777" w:rsidR="00254303" w:rsidRDefault="00254303" w:rsidP="00254303">
      <w:pPr>
        <w:widowControl/>
        <w:spacing w:line="560" w:lineRule="exact"/>
        <w:ind w:firstLineChars="200" w:firstLine="643"/>
        <w:jc w:val="left"/>
        <w:rPr>
          <w:rFonts w:ascii="仿宋" w:eastAsia="仿宋" w:hAnsi="仿宋" w:cs="宋体"/>
          <w:color w:val="333333"/>
          <w:kern w:val="0"/>
          <w:sz w:val="32"/>
          <w:szCs w:val="32"/>
        </w:rPr>
      </w:pPr>
      <w:r w:rsidRPr="007F79EA">
        <w:rPr>
          <w:rFonts w:ascii="仿宋" w:eastAsia="仿宋" w:hAnsi="仿宋" w:cs="宋体"/>
          <w:b/>
          <w:bCs/>
          <w:color w:val="333333"/>
          <w:kern w:val="0"/>
          <w:sz w:val="32"/>
          <w:szCs w:val="32"/>
        </w:rPr>
        <w:t>（一）开展尊师</w:t>
      </w:r>
      <w:proofErr w:type="gramStart"/>
      <w:r w:rsidRPr="007F79EA">
        <w:rPr>
          <w:rFonts w:ascii="仿宋" w:eastAsia="仿宋" w:hAnsi="仿宋" w:cs="宋体"/>
          <w:b/>
          <w:bCs/>
          <w:color w:val="333333"/>
          <w:kern w:val="0"/>
          <w:sz w:val="32"/>
          <w:szCs w:val="32"/>
        </w:rPr>
        <w:t>主题月</w:t>
      </w:r>
      <w:proofErr w:type="gramEnd"/>
      <w:r w:rsidRPr="007F79EA">
        <w:rPr>
          <w:rFonts w:ascii="仿宋" w:eastAsia="仿宋" w:hAnsi="仿宋" w:cs="宋体"/>
          <w:b/>
          <w:bCs/>
          <w:color w:val="333333"/>
          <w:kern w:val="0"/>
          <w:sz w:val="32"/>
          <w:szCs w:val="32"/>
        </w:rPr>
        <w:t>活动。</w:t>
      </w:r>
      <w:r w:rsidRPr="007F79EA">
        <w:rPr>
          <w:rFonts w:ascii="仿宋" w:eastAsia="仿宋" w:hAnsi="仿宋" w:cs="宋体"/>
          <w:color w:val="333333"/>
          <w:kern w:val="0"/>
          <w:sz w:val="32"/>
          <w:szCs w:val="32"/>
        </w:rPr>
        <w:t>九月为尊师主题月，各校要结合实际，加强尊师文化建设</w:t>
      </w:r>
      <w:r>
        <w:rPr>
          <w:rFonts w:ascii="仿宋" w:eastAsia="仿宋" w:hAnsi="仿宋" w:cs="宋体" w:hint="eastAsia"/>
          <w:color w:val="333333"/>
          <w:kern w:val="0"/>
          <w:sz w:val="32"/>
          <w:szCs w:val="32"/>
        </w:rPr>
        <w:t>，组织广大教师关注教育部及委厅开展的系列宣传活动。严格按照当地疫情防控要求，举办表彰会、庆祝大会等主题活动。</w:t>
      </w:r>
      <w:r w:rsidRPr="007F79EA">
        <w:rPr>
          <w:rFonts w:ascii="仿宋" w:eastAsia="仿宋" w:hAnsi="仿宋" w:cs="宋体"/>
          <w:color w:val="333333"/>
          <w:kern w:val="0"/>
          <w:sz w:val="32"/>
          <w:szCs w:val="32"/>
        </w:rPr>
        <w:t>面向广大师生和全社会征集感恩教师、歌颂教师的短视频、微电影、文艺作品等，</w:t>
      </w:r>
      <w:r>
        <w:rPr>
          <w:rFonts w:ascii="仿宋" w:eastAsia="仿宋" w:hAnsi="仿宋" w:cs="宋体" w:hint="eastAsia"/>
          <w:color w:val="333333"/>
          <w:kern w:val="0"/>
          <w:sz w:val="32"/>
          <w:szCs w:val="32"/>
        </w:rPr>
        <w:t>线上与线下相结合，全方位展示教师在教书育人日常工作和抗击疫情等重大活动中担当作为、爱岗敬业、甘于奉献的先进事迹，让感人事迹广泛传播、深入人心、引领风尚</w:t>
      </w:r>
      <w:r w:rsidRPr="007F79EA">
        <w:rPr>
          <w:rFonts w:ascii="仿宋" w:eastAsia="仿宋" w:hAnsi="仿宋" w:cs="宋体"/>
          <w:color w:val="333333"/>
          <w:kern w:val="0"/>
          <w:sz w:val="32"/>
          <w:szCs w:val="32"/>
        </w:rPr>
        <w:t>。开展以“缅怀师恩，难忘师情”主题征文活动，广泛宣传，全面展示新时代广大教师立德树人的良好形象。</w:t>
      </w:r>
    </w:p>
    <w:p w14:paraId="76376781" w14:textId="77777777" w:rsidR="00254303" w:rsidRDefault="00254303" w:rsidP="00254303">
      <w:pPr>
        <w:widowControl/>
        <w:spacing w:line="560" w:lineRule="exact"/>
        <w:ind w:firstLineChars="200" w:firstLine="643"/>
        <w:jc w:val="left"/>
        <w:rPr>
          <w:rFonts w:ascii="仿宋" w:eastAsia="仿宋" w:hAnsi="仿宋" w:cs="宋体"/>
          <w:color w:val="333333"/>
          <w:kern w:val="0"/>
          <w:sz w:val="32"/>
          <w:szCs w:val="32"/>
        </w:rPr>
      </w:pPr>
      <w:r w:rsidRPr="007F79EA">
        <w:rPr>
          <w:rFonts w:ascii="仿宋" w:eastAsia="仿宋" w:hAnsi="仿宋" w:cs="宋体"/>
          <w:b/>
          <w:bCs/>
          <w:color w:val="333333"/>
          <w:kern w:val="0"/>
          <w:sz w:val="32"/>
          <w:szCs w:val="32"/>
        </w:rPr>
        <w:lastRenderedPageBreak/>
        <w:t>（二）</w:t>
      </w:r>
      <w:r>
        <w:rPr>
          <w:rFonts w:ascii="仿宋" w:eastAsia="仿宋" w:hAnsi="仿宋" w:cs="宋体" w:hint="eastAsia"/>
          <w:b/>
          <w:bCs/>
          <w:color w:val="333333"/>
          <w:kern w:val="0"/>
          <w:sz w:val="32"/>
          <w:szCs w:val="32"/>
        </w:rPr>
        <w:t>积极开展</w:t>
      </w:r>
      <w:r w:rsidRPr="007F79EA">
        <w:rPr>
          <w:rFonts w:ascii="仿宋" w:eastAsia="仿宋" w:hAnsi="仿宋" w:cs="宋体"/>
          <w:b/>
          <w:bCs/>
          <w:color w:val="333333"/>
          <w:kern w:val="0"/>
          <w:sz w:val="32"/>
          <w:szCs w:val="32"/>
        </w:rPr>
        <w:t>宣传</w:t>
      </w:r>
      <w:r>
        <w:rPr>
          <w:rFonts w:ascii="仿宋" w:eastAsia="仿宋" w:hAnsi="仿宋" w:cs="宋体" w:hint="eastAsia"/>
          <w:b/>
          <w:bCs/>
          <w:color w:val="333333"/>
          <w:kern w:val="0"/>
          <w:sz w:val="32"/>
          <w:szCs w:val="32"/>
        </w:rPr>
        <w:t>工作</w:t>
      </w:r>
      <w:r w:rsidRPr="007F79EA">
        <w:rPr>
          <w:rFonts w:ascii="仿宋" w:eastAsia="仿宋" w:hAnsi="仿宋" w:cs="宋体"/>
          <w:b/>
          <w:bCs/>
          <w:color w:val="333333"/>
          <w:kern w:val="0"/>
          <w:sz w:val="32"/>
          <w:szCs w:val="32"/>
        </w:rPr>
        <w:t>。</w:t>
      </w:r>
      <w:r w:rsidRPr="00126FFC">
        <w:rPr>
          <w:rFonts w:ascii="仿宋" w:eastAsia="仿宋" w:hAnsi="仿宋" w:cs="宋体" w:hint="eastAsia"/>
          <w:color w:val="333333"/>
          <w:kern w:val="0"/>
          <w:sz w:val="32"/>
          <w:szCs w:val="32"/>
        </w:rPr>
        <w:t>各校要</w:t>
      </w:r>
      <w:r>
        <w:rPr>
          <w:rFonts w:ascii="仿宋" w:eastAsia="仿宋" w:hAnsi="仿宋" w:cs="宋体" w:hint="eastAsia"/>
          <w:color w:val="333333"/>
          <w:kern w:val="0"/>
          <w:sz w:val="32"/>
          <w:szCs w:val="32"/>
        </w:rPr>
        <w:t>利用教师节关键节点，积极宣传一年来学校在教育教学和学校发展等方面取得的优异成绩；要大力宣传先进工作团队，树立旗帜，要</w:t>
      </w:r>
      <w:r w:rsidRPr="007F79EA">
        <w:rPr>
          <w:rFonts w:ascii="仿宋" w:eastAsia="仿宋" w:hAnsi="仿宋" w:cs="宋体"/>
          <w:color w:val="333333"/>
          <w:kern w:val="0"/>
          <w:sz w:val="32"/>
          <w:szCs w:val="32"/>
        </w:rPr>
        <w:t>注重挖掘身边的好榜样，</w:t>
      </w:r>
      <w:r>
        <w:rPr>
          <w:rFonts w:ascii="仿宋" w:eastAsia="仿宋" w:hAnsi="仿宋" w:cs="宋体" w:hint="eastAsia"/>
          <w:color w:val="333333"/>
          <w:kern w:val="0"/>
          <w:sz w:val="32"/>
          <w:szCs w:val="32"/>
        </w:rPr>
        <w:t>树立好教师典型，</w:t>
      </w:r>
      <w:r w:rsidRPr="007F79EA">
        <w:rPr>
          <w:rFonts w:ascii="仿宋" w:eastAsia="仿宋" w:hAnsi="仿宋" w:cs="宋体"/>
          <w:color w:val="333333"/>
          <w:kern w:val="0"/>
          <w:sz w:val="32"/>
          <w:szCs w:val="32"/>
        </w:rPr>
        <w:t>带动感召广大教师学习优秀教师的事迹和精神，学习热爱教育的情怀与坚守</w:t>
      </w:r>
      <w:r>
        <w:rPr>
          <w:rFonts w:ascii="仿宋" w:eastAsia="仿宋" w:hAnsi="仿宋" w:cs="宋体" w:hint="eastAsia"/>
          <w:color w:val="333333"/>
          <w:kern w:val="0"/>
          <w:sz w:val="32"/>
          <w:szCs w:val="32"/>
        </w:rPr>
        <w:t>；要积极宣传学校培养出的成绩优异的学生、认识发生巨大转变的学生以及取得重大进步的学生；要积极宣传对学校工作给予大力支持的单位和个人；要总结宣传学校在落实教育新政、新形势下教学改革、学生管理、学生教育以及特长培养等方面摸索出的成功经验</w:t>
      </w:r>
      <w:r w:rsidRPr="007F79EA">
        <w:rPr>
          <w:rFonts w:ascii="仿宋" w:eastAsia="仿宋" w:hAnsi="仿宋" w:cs="宋体"/>
          <w:color w:val="333333"/>
          <w:kern w:val="0"/>
          <w:sz w:val="32"/>
          <w:szCs w:val="32"/>
        </w:rPr>
        <w:t>。充分利用广播、门户网站、“三微一端”</w:t>
      </w:r>
      <w:r>
        <w:rPr>
          <w:rFonts w:ascii="仿宋" w:eastAsia="仿宋" w:hAnsi="仿宋" w:cs="宋体" w:hint="eastAsia"/>
          <w:color w:val="333333"/>
          <w:kern w:val="0"/>
          <w:sz w:val="32"/>
          <w:szCs w:val="32"/>
        </w:rPr>
        <w:t>、橱窗、板报</w:t>
      </w:r>
      <w:r w:rsidRPr="007F79EA">
        <w:rPr>
          <w:rFonts w:ascii="仿宋" w:eastAsia="仿宋" w:hAnsi="仿宋" w:cs="宋体"/>
          <w:color w:val="333333"/>
          <w:kern w:val="0"/>
          <w:sz w:val="32"/>
          <w:szCs w:val="32"/>
        </w:rPr>
        <w:t>等各类媒体宣传平台，广泛宣传和全面展现新时代广大教师良好形象，加强尊师文化建设，唱响尊师重教的主旋律。</w:t>
      </w:r>
    </w:p>
    <w:p w14:paraId="468AC982" w14:textId="77777777" w:rsidR="00254303" w:rsidRDefault="00254303" w:rsidP="00254303">
      <w:pPr>
        <w:widowControl/>
        <w:spacing w:line="560" w:lineRule="exact"/>
        <w:ind w:firstLineChars="200" w:firstLine="643"/>
        <w:jc w:val="left"/>
        <w:rPr>
          <w:rFonts w:ascii="仿宋" w:eastAsia="仿宋" w:hAnsi="仿宋" w:cs="宋体"/>
          <w:color w:val="333333"/>
          <w:kern w:val="0"/>
          <w:sz w:val="32"/>
          <w:szCs w:val="32"/>
        </w:rPr>
      </w:pPr>
      <w:r w:rsidRPr="007F79EA">
        <w:rPr>
          <w:rFonts w:ascii="仿宋" w:eastAsia="仿宋" w:hAnsi="仿宋" w:cs="宋体"/>
          <w:b/>
          <w:bCs/>
          <w:color w:val="333333"/>
          <w:kern w:val="0"/>
          <w:sz w:val="32"/>
          <w:szCs w:val="32"/>
        </w:rPr>
        <w:t>（三）开展“为教师亮灯”活动。</w:t>
      </w:r>
      <w:r w:rsidRPr="007F79EA">
        <w:rPr>
          <w:rFonts w:ascii="仿宋" w:eastAsia="仿宋" w:hAnsi="仿宋" w:cs="宋体"/>
          <w:color w:val="333333"/>
          <w:kern w:val="0"/>
          <w:sz w:val="32"/>
          <w:szCs w:val="32"/>
        </w:rPr>
        <w:t>于9月10日19:00-21:30期间开展“为教师亮灯”公益活动，</w:t>
      </w:r>
      <w:r>
        <w:rPr>
          <w:rFonts w:ascii="仿宋" w:eastAsia="仿宋" w:hAnsi="仿宋"/>
          <w:sz w:val="32"/>
          <w:szCs w:val="32"/>
        </w:rPr>
        <w:t>有</w:t>
      </w:r>
      <w:r>
        <w:rPr>
          <w:rFonts w:ascii="仿宋" w:eastAsia="仿宋" w:hAnsi="仿宋" w:hint="eastAsia"/>
          <w:sz w:val="32"/>
          <w:szCs w:val="32"/>
        </w:rPr>
        <w:t>L</w:t>
      </w:r>
      <w:r>
        <w:rPr>
          <w:rFonts w:ascii="仿宋" w:eastAsia="仿宋" w:hAnsi="仿宋"/>
          <w:sz w:val="32"/>
          <w:szCs w:val="32"/>
        </w:rPr>
        <w:t>ED电子屏的学校</w:t>
      </w:r>
      <w:r w:rsidRPr="007F79EA">
        <w:rPr>
          <w:rFonts w:ascii="仿宋" w:eastAsia="仿宋" w:hAnsi="仿宋" w:cs="宋体"/>
          <w:color w:val="333333"/>
          <w:kern w:val="0"/>
          <w:sz w:val="32"/>
          <w:szCs w:val="32"/>
        </w:rPr>
        <w:t>，滚动显示“老师，您好！”“老师，您辛苦了！”“教师节快乐！”“</w:t>
      </w:r>
      <w:r>
        <w:rPr>
          <w:rFonts w:ascii="仿宋" w:eastAsia="仿宋" w:hAnsi="仿宋" w:cs="宋体" w:hint="eastAsia"/>
          <w:color w:val="333333"/>
          <w:kern w:val="0"/>
          <w:sz w:val="32"/>
          <w:szCs w:val="32"/>
        </w:rPr>
        <w:t>迎接党的二十大、培根铸魂育新人</w:t>
      </w:r>
      <w:r w:rsidRPr="007F79EA">
        <w:rPr>
          <w:rFonts w:ascii="仿宋" w:eastAsia="仿宋" w:hAnsi="仿宋" w:cs="宋体"/>
          <w:color w:val="333333"/>
          <w:kern w:val="0"/>
          <w:sz w:val="32"/>
          <w:szCs w:val="32"/>
        </w:rPr>
        <w:t>”等字幕</w:t>
      </w:r>
      <w:r>
        <w:rPr>
          <w:rFonts w:ascii="仿宋" w:eastAsia="仿宋" w:hAnsi="仿宋" w:cs="宋体" w:hint="eastAsia"/>
          <w:color w:val="333333"/>
          <w:kern w:val="0"/>
          <w:sz w:val="32"/>
          <w:szCs w:val="32"/>
        </w:rPr>
        <w:t>，</w:t>
      </w:r>
      <w:r>
        <w:rPr>
          <w:rFonts w:ascii="仿宋" w:eastAsia="仿宋" w:hAnsi="仿宋" w:hint="eastAsia"/>
          <w:sz w:val="32"/>
          <w:szCs w:val="32"/>
        </w:rPr>
        <w:t>不具备L</w:t>
      </w:r>
      <w:r>
        <w:rPr>
          <w:rFonts w:ascii="仿宋" w:eastAsia="仿宋" w:hAnsi="仿宋"/>
          <w:sz w:val="32"/>
          <w:szCs w:val="32"/>
        </w:rPr>
        <w:t>ED电子屏条件的学校</w:t>
      </w:r>
      <w:r>
        <w:rPr>
          <w:rFonts w:ascii="仿宋" w:eastAsia="仿宋" w:hAnsi="仿宋" w:hint="eastAsia"/>
          <w:sz w:val="32"/>
          <w:szCs w:val="32"/>
        </w:rPr>
        <w:t>，可以</w:t>
      </w:r>
      <w:r>
        <w:rPr>
          <w:rFonts w:ascii="仿宋" w:eastAsia="仿宋" w:hAnsi="仿宋"/>
          <w:sz w:val="32"/>
          <w:szCs w:val="32"/>
        </w:rPr>
        <w:t>将</w:t>
      </w:r>
      <w:r>
        <w:rPr>
          <w:rFonts w:ascii="仿宋" w:eastAsia="仿宋" w:hAnsi="仿宋" w:hint="eastAsia"/>
          <w:sz w:val="32"/>
          <w:szCs w:val="32"/>
        </w:rPr>
        <w:t>相关</w:t>
      </w:r>
      <w:r>
        <w:rPr>
          <w:rFonts w:ascii="仿宋" w:eastAsia="仿宋" w:hAnsi="仿宋"/>
          <w:sz w:val="32"/>
          <w:szCs w:val="32"/>
        </w:rPr>
        <w:t>内容制作横幅</w:t>
      </w:r>
      <w:r>
        <w:rPr>
          <w:rFonts w:ascii="仿宋" w:eastAsia="仿宋" w:hAnsi="仿宋" w:hint="eastAsia"/>
          <w:sz w:val="32"/>
          <w:szCs w:val="32"/>
        </w:rPr>
        <w:t>，</w:t>
      </w:r>
      <w:r>
        <w:rPr>
          <w:rFonts w:ascii="仿宋" w:eastAsia="仿宋" w:hAnsi="仿宋"/>
          <w:sz w:val="32"/>
          <w:szCs w:val="32"/>
        </w:rPr>
        <w:t>悬挂在校园显著位置</w:t>
      </w:r>
      <w:r w:rsidRPr="007F79EA">
        <w:rPr>
          <w:rFonts w:ascii="仿宋" w:eastAsia="仿宋" w:hAnsi="仿宋" w:cs="宋体"/>
          <w:color w:val="333333"/>
          <w:kern w:val="0"/>
          <w:sz w:val="32"/>
          <w:szCs w:val="32"/>
        </w:rPr>
        <w:t>，引导社会各界感念师恩、礼敬教师，与</w:t>
      </w:r>
      <w:r>
        <w:rPr>
          <w:rFonts w:ascii="仿宋" w:eastAsia="仿宋" w:hAnsi="仿宋" w:cs="宋体" w:hint="eastAsia"/>
          <w:color w:val="333333"/>
          <w:kern w:val="0"/>
          <w:sz w:val="32"/>
          <w:szCs w:val="32"/>
        </w:rPr>
        <w:t>全体</w:t>
      </w:r>
      <w:r w:rsidRPr="007F79EA">
        <w:rPr>
          <w:rFonts w:ascii="仿宋" w:eastAsia="仿宋" w:hAnsi="仿宋" w:cs="宋体"/>
          <w:color w:val="333333"/>
          <w:kern w:val="0"/>
          <w:sz w:val="32"/>
          <w:szCs w:val="32"/>
        </w:rPr>
        <w:t>教师共度节日</w:t>
      </w:r>
      <w:r>
        <w:rPr>
          <w:rFonts w:ascii="仿宋" w:eastAsia="仿宋" w:hAnsi="仿宋" w:hint="eastAsia"/>
          <w:sz w:val="32"/>
          <w:szCs w:val="32"/>
        </w:rPr>
        <w:t>。</w:t>
      </w:r>
    </w:p>
    <w:p w14:paraId="55614DA0" w14:textId="77777777" w:rsidR="00254303" w:rsidRDefault="00254303" w:rsidP="00254303">
      <w:pPr>
        <w:widowControl/>
        <w:spacing w:line="560" w:lineRule="exact"/>
        <w:ind w:firstLineChars="200" w:firstLine="643"/>
        <w:jc w:val="left"/>
        <w:rPr>
          <w:rFonts w:ascii="仿宋" w:eastAsia="仿宋" w:hAnsi="仿宋" w:cs="宋体"/>
          <w:color w:val="333333"/>
          <w:kern w:val="0"/>
          <w:sz w:val="32"/>
          <w:szCs w:val="32"/>
        </w:rPr>
      </w:pPr>
      <w:r w:rsidRPr="007F79EA">
        <w:rPr>
          <w:rFonts w:ascii="仿宋" w:eastAsia="仿宋" w:hAnsi="仿宋" w:cs="宋体"/>
          <w:b/>
          <w:bCs/>
          <w:color w:val="333333"/>
          <w:kern w:val="0"/>
          <w:sz w:val="32"/>
          <w:szCs w:val="32"/>
        </w:rPr>
        <w:t>（四）深入走访慰问一线教师。</w:t>
      </w:r>
      <w:r w:rsidRPr="007F79EA">
        <w:rPr>
          <w:rFonts w:ascii="Calibri" w:eastAsia="仿宋" w:hAnsi="Calibri" w:cs="Calibri"/>
          <w:b/>
          <w:bCs/>
          <w:color w:val="333333"/>
          <w:kern w:val="0"/>
          <w:sz w:val="32"/>
          <w:szCs w:val="32"/>
        </w:rPr>
        <w:t> </w:t>
      </w:r>
      <w:r w:rsidRPr="007F79EA">
        <w:rPr>
          <w:rFonts w:ascii="仿宋" w:eastAsia="仿宋" w:hAnsi="仿宋" w:cs="宋体"/>
          <w:color w:val="333333"/>
          <w:kern w:val="0"/>
          <w:sz w:val="32"/>
          <w:szCs w:val="32"/>
        </w:rPr>
        <w:t>教师节前，各校要</w:t>
      </w:r>
      <w:r>
        <w:rPr>
          <w:rFonts w:ascii="仿宋" w:eastAsia="仿宋" w:hAnsi="仿宋" w:cs="宋体" w:hint="eastAsia"/>
          <w:color w:val="333333"/>
          <w:kern w:val="0"/>
          <w:sz w:val="32"/>
          <w:szCs w:val="32"/>
        </w:rPr>
        <w:t>积极</w:t>
      </w:r>
      <w:r w:rsidRPr="007F79EA">
        <w:rPr>
          <w:rFonts w:ascii="仿宋" w:eastAsia="仿宋" w:hAnsi="仿宋" w:cs="宋体"/>
          <w:color w:val="333333"/>
          <w:kern w:val="0"/>
          <w:sz w:val="32"/>
          <w:szCs w:val="32"/>
        </w:rPr>
        <w:t>开展慰问教师活动，特别是要关心老党员教师、老专家、</w:t>
      </w:r>
      <w:r>
        <w:rPr>
          <w:rFonts w:ascii="仿宋" w:eastAsia="仿宋" w:hAnsi="仿宋" w:cs="宋体" w:hint="eastAsia"/>
          <w:color w:val="333333"/>
          <w:kern w:val="0"/>
          <w:sz w:val="32"/>
          <w:szCs w:val="32"/>
        </w:rPr>
        <w:t>生病住院或</w:t>
      </w:r>
      <w:r w:rsidRPr="007F79EA">
        <w:rPr>
          <w:rFonts w:ascii="仿宋" w:eastAsia="仿宋" w:hAnsi="仿宋" w:cs="宋体"/>
          <w:color w:val="333333"/>
          <w:kern w:val="0"/>
          <w:sz w:val="32"/>
          <w:szCs w:val="32"/>
        </w:rPr>
        <w:t>家庭困难教师，与一线教师座谈，倾听意见建议，积极了解教师所急所需所盼，为教师办实事、做好事、解难事，把</w:t>
      </w:r>
      <w:r>
        <w:rPr>
          <w:rFonts w:ascii="仿宋" w:eastAsia="仿宋" w:hAnsi="仿宋" w:cs="宋体" w:hint="eastAsia"/>
          <w:color w:val="333333"/>
          <w:kern w:val="0"/>
          <w:sz w:val="32"/>
          <w:szCs w:val="32"/>
        </w:rPr>
        <w:t>中心</w:t>
      </w:r>
      <w:r w:rsidRPr="007F79EA">
        <w:rPr>
          <w:rFonts w:ascii="仿宋" w:eastAsia="仿宋" w:hAnsi="仿宋" w:cs="宋体"/>
          <w:color w:val="333333"/>
          <w:kern w:val="0"/>
          <w:sz w:val="32"/>
          <w:szCs w:val="32"/>
        </w:rPr>
        <w:t>对教师队伍的关怀传达到每名教师。</w:t>
      </w:r>
    </w:p>
    <w:p w14:paraId="10EBE552" w14:textId="77777777" w:rsidR="00254303" w:rsidRPr="00BB36F9" w:rsidRDefault="00254303" w:rsidP="00254303">
      <w:pPr>
        <w:widowControl/>
        <w:spacing w:line="560" w:lineRule="exact"/>
        <w:ind w:firstLineChars="200" w:firstLine="640"/>
        <w:jc w:val="left"/>
        <w:rPr>
          <w:rFonts w:ascii="黑体" w:eastAsia="黑体" w:hAnsi="黑体" w:cs="宋体"/>
          <w:color w:val="333333"/>
          <w:kern w:val="0"/>
          <w:sz w:val="32"/>
          <w:szCs w:val="32"/>
        </w:rPr>
      </w:pPr>
      <w:r w:rsidRPr="007F79EA">
        <w:rPr>
          <w:rFonts w:ascii="Calibri" w:eastAsia="仿宋" w:hAnsi="Calibri" w:cs="Calibri"/>
          <w:color w:val="333333"/>
          <w:kern w:val="0"/>
          <w:sz w:val="32"/>
          <w:szCs w:val="32"/>
        </w:rPr>
        <w:t> </w:t>
      </w:r>
      <w:r w:rsidRPr="00BB36F9">
        <w:rPr>
          <w:rFonts w:ascii="黑体" w:eastAsia="黑体" w:hAnsi="黑体" w:cs="宋体"/>
          <w:bCs/>
          <w:color w:val="333333"/>
          <w:kern w:val="0"/>
          <w:sz w:val="32"/>
          <w:szCs w:val="32"/>
        </w:rPr>
        <w:t>三、</w:t>
      </w:r>
      <w:r w:rsidRPr="00BB36F9">
        <w:rPr>
          <w:rFonts w:ascii="黑体" w:eastAsia="黑体" w:hAnsi="黑体" w:cs="宋体" w:hint="eastAsia"/>
          <w:bCs/>
          <w:color w:val="333333"/>
          <w:kern w:val="0"/>
          <w:sz w:val="32"/>
          <w:szCs w:val="32"/>
        </w:rPr>
        <w:t>工作要求</w:t>
      </w:r>
    </w:p>
    <w:p w14:paraId="44C9275F" w14:textId="77777777" w:rsidR="00254303" w:rsidRDefault="00254303" w:rsidP="00254303">
      <w:pPr>
        <w:widowControl/>
        <w:spacing w:line="560" w:lineRule="exact"/>
        <w:ind w:firstLineChars="200" w:firstLine="643"/>
        <w:jc w:val="left"/>
        <w:rPr>
          <w:rFonts w:ascii="仿宋" w:eastAsia="仿宋" w:hAnsi="仿宋" w:cs="宋体"/>
          <w:color w:val="333333"/>
          <w:kern w:val="0"/>
          <w:sz w:val="32"/>
          <w:szCs w:val="32"/>
        </w:rPr>
      </w:pPr>
      <w:r w:rsidRPr="007F79EA">
        <w:rPr>
          <w:rFonts w:ascii="仿宋" w:eastAsia="仿宋" w:hAnsi="仿宋" w:cs="宋体"/>
          <w:b/>
          <w:bCs/>
          <w:color w:val="333333"/>
          <w:kern w:val="0"/>
          <w:sz w:val="32"/>
          <w:szCs w:val="32"/>
        </w:rPr>
        <w:lastRenderedPageBreak/>
        <w:t>（一）切实加强组织领导。</w:t>
      </w:r>
      <w:r w:rsidRPr="007F79EA">
        <w:rPr>
          <w:rFonts w:ascii="仿宋" w:eastAsia="仿宋" w:hAnsi="仿宋" w:cs="宋体"/>
          <w:color w:val="333333"/>
          <w:kern w:val="0"/>
          <w:sz w:val="32"/>
          <w:szCs w:val="32"/>
        </w:rPr>
        <w:t>各校要把</w:t>
      </w:r>
      <w:r>
        <w:rPr>
          <w:rFonts w:ascii="仿宋" w:eastAsia="仿宋" w:hAnsi="仿宋" w:cs="宋体" w:hint="eastAsia"/>
          <w:color w:val="333333"/>
          <w:kern w:val="0"/>
          <w:sz w:val="32"/>
          <w:szCs w:val="32"/>
        </w:rPr>
        <w:t>开展</w:t>
      </w:r>
      <w:r w:rsidRPr="007F79EA">
        <w:rPr>
          <w:rFonts w:ascii="仿宋" w:eastAsia="仿宋" w:hAnsi="仿宋" w:cs="宋体"/>
          <w:color w:val="333333"/>
          <w:kern w:val="0"/>
          <w:sz w:val="32"/>
          <w:szCs w:val="32"/>
        </w:rPr>
        <w:t>教师节庆祝活动作为增强教师队伍凝聚力的重要契机，</w:t>
      </w:r>
      <w:r>
        <w:rPr>
          <w:rFonts w:ascii="仿宋" w:eastAsia="仿宋" w:hAnsi="仿宋" w:cs="宋体" w:hint="eastAsia"/>
          <w:color w:val="333333"/>
          <w:kern w:val="0"/>
          <w:sz w:val="32"/>
          <w:szCs w:val="32"/>
        </w:rPr>
        <w:t>坚持隆重、简朴、务实的原则，</w:t>
      </w:r>
      <w:r w:rsidRPr="007F79EA">
        <w:rPr>
          <w:rFonts w:ascii="仿宋" w:eastAsia="仿宋" w:hAnsi="仿宋" w:cs="宋体"/>
          <w:color w:val="333333"/>
          <w:kern w:val="0"/>
          <w:sz w:val="32"/>
          <w:szCs w:val="32"/>
        </w:rPr>
        <w:t>明确</w:t>
      </w:r>
      <w:r>
        <w:rPr>
          <w:rFonts w:ascii="仿宋" w:eastAsia="仿宋" w:hAnsi="仿宋" w:cs="宋体" w:hint="eastAsia"/>
          <w:color w:val="333333"/>
          <w:kern w:val="0"/>
          <w:sz w:val="32"/>
          <w:szCs w:val="32"/>
        </w:rPr>
        <w:t>分工</w:t>
      </w:r>
      <w:r w:rsidRPr="007F79EA">
        <w:rPr>
          <w:rFonts w:ascii="仿宋" w:eastAsia="仿宋" w:hAnsi="仿宋" w:cs="宋体"/>
          <w:color w:val="333333"/>
          <w:kern w:val="0"/>
          <w:sz w:val="32"/>
          <w:szCs w:val="32"/>
        </w:rPr>
        <w:t>，精心组织</w:t>
      </w:r>
      <w:r>
        <w:rPr>
          <w:rFonts w:ascii="仿宋" w:eastAsia="仿宋" w:hAnsi="仿宋" w:cs="宋体" w:hint="eastAsia"/>
          <w:color w:val="333333"/>
          <w:kern w:val="0"/>
          <w:sz w:val="32"/>
          <w:szCs w:val="32"/>
        </w:rPr>
        <w:t>，创新开展工作</w:t>
      </w:r>
      <w:r w:rsidRPr="007F79EA">
        <w:rPr>
          <w:rFonts w:ascii="仿宋" w:eastAsia="仿宋" w:hAnsi="仿宋" w:cs="宋体"/>
          <w:color w:val="333333"/>
          <w:kern w:val="0"/>
          <w:sz w:val="32"/>
          <w:szCs w:val="32"/>
        </w:rPr>
        <w:t>。</w:t>
      </w:r>
      <w:r>
        <w:rPr>
          <w:rFonts w:ascii="仿宋" w:eastAsia="仿宋" w:hAnsi="仿宋" w:cs="宋体" w:hint="eastAsia"/>
          <w:color w:val="333333"/>
          <w:kern w:val="0"/>
          <w:sz w:val="32"/>
          <w:szCs w:val="32"/>
        </w:rPr>
        <w:t>要</w:t>
      </w:r>
      <w:r w:rsidRPr="007F79EA">
        <w:rPr>
          <w:rFonts w:ascii="仿宋" w:eastAsia="仿宋" w:hAnsi="仿宋" w:cs="宋体"/>
          <w:color w:val="333333"/>
          <w:kern w:val="0"/>
          <w:sz w:val="32"/>
          <w:szCs w:val="32"/>
        </w:rPr>
        <w:t>结合当前疫情防控要求，</w:t>
      </w:r>
      <w:r>
        <w:rPr>
          <w:rFonts w:ascii="仿宋" w:eastAsia="仿宋" w:hAnsi="仿宋" w:cs="宋体" w:hint="eastAsia"/>
          <w:color w:val="333333"/>
          <w:kern w:val="0"/>
          <w:sz w:val="32"/>
          <w:szCs w:val="32"/>
        </w:rPr>
        <w:t>严格落实当地教育行政部门的规定，</w:t>
      </w:r>
      <w:r w:rsidRPr="007F79EA">
        <w:rPr>
          <w:rFonts w:ascii="仿宋" w:eastAsia="仿宋" w:hAnsi="仿宋" w:cs="宋体"/>
          <w:color w:val="333333"/>
          <w:kern w:val="0"/>
          <w:sz w:val="32"/>
          <w:szCs w:val="32"/>
        </w:rPr>
        <w:t>制定活动方案，</w:t>
      </w:r>
      <w:r>
        <w:rPr>
          <w:rFonts w:ascii="仿宋" w:eastAsia="仿宋" w:hAnsi="仿宋" w:cs="宋体" w:hint="eastAsia"/>
          <w:color w:val="333333"/>
          <w:kern w:val="0"/>
          <w:sz w:val="32"/>
          <w:szCs w:val="32"/>
        </w:rPr>
        <w:t>积极筹划，做好教师节庆典活动在线上和线下召开的两手准备；</w:t>
      </w:r>
      <w:r w:rsidRPr="007F79EA">
        <w:rPr>
          <w:rFonts w:ascii="仿宋" w:eastAsia="仿宋" w:hAnsi="仿宋" w:cs="宋体"/>
          <w:color w:val="333333"/>
          <w:kern w:val="0"/>
          <w:sz w:val="32"/>
          <w:szCs w:val="32"/>
        </w:rPr>
        <w:t>要发扬求真务实作风，力戒形式主义，反对铺张浪费，勤俭节约、隆重简朴开展教师节各项宣传庆祝活动，让活动赢得教师普遍喜爱、赢得群众关注支持。各</w:t>
      </w:r>
      <w:r>
        <w:rPr>
          <w:rFonts w:ascii="仿宋" w:eastAsia="仿宋" w:hAnsi="仿宋" w:cs="宋体" w:hint="eastAsia"/>
          <w:color w:val="333333"/>
          <w:kern w:val="0"/>
          <w:sz w:val="32"/>
          <w:szCs w:val="32"/>
        </w:rPr>
        <w:t>校</w:t>
      </w:r>
      <w:r w:rsidRPr="007F79EA">
        <w:rPr>
          <w:rFonts w:ascii="仿宋" w:eastAsia="仿宋" w:hAnsi="仿宋" w:cs="宋体"/>
          <w:color w:val="333333"/>
          <w:kern w:val="0"/>
          <w:sz w:val="32"/>
          <w:szCs w:val="32"/>
        </w:rPr>
        <w:t>要主动将活动安排向</w:t>
      </w:r>
      <w:r>
        <w:rPr>
          <w:rFonts w:ascii="仿宋" w:eastAsia="仿宋" w:hAnsi="仿宋" w:cs="宋体" w:hint="eastAsia"/>
          <w:color w:val="333333"/>
          <w:kern w:val="0"/>
          <w:sz w:val="32"/>
          <w:szCs w:val="32"/>
        </w:rPr>
        <w:t>中心</w:t>
      </w:r>
      <w:r w:rsidRPr="007F79EA">
        <w:rPr>
          <w:rFonts w:ascii="仿宋" w:eastAsia="仿宋" w:hAnsi="仿宋" w:cs="宋体"/>
          <w:color w:val="333333"/>
          <w:kern w:val="0"/>
          <w:sz w:val="32"/>
          <w:szCs w:val="32"/>
        </w:rPr>
        <w:t>汇报，加强与有关部门的沟通协调，争取有关方面的大力支持，确保广大教师度过一个喜庆、祥和的节日</w:t>
      </w:r>
      <w:r>
        <w:rPr>
          <w:rFonts w:ascii="仿宋" w:eastAsia="仿宋" w:hAnsi="仿宋" w:cs="宋体" w:hint="eastAsia"/>
          <w:color w:val="333333"/>
          <w:kern w:val="0"/>
          <w:sz w:val="32"/>
          <w:szCs w:val="32"/>
        </w:rPr>
        <w:t>。</w:t>
      </w:r>
    </w:p>
    <w:p w14:paraId="73F84445" w14:textId="77777777" w:rsidR="00254303" w:rsidRDefault="00254303" w:rsidP="00254303">
      <w:pPr>
        <w:widowControl/>
        <w:spacing w:line="560" w:lineRule="exact"/>
        <w:ind w:firstLineChars="200" w:firstLine="643"/>
        <w:jc w:val="left"/>
        <w:rPr>
          <w:rFonts w:ascii="仿宋" w:eastAsia="仿宋" w:hAnsi="仿宋" w:cs="宋体"/>
          <w:color w:val="333333"/>
          <w:kern w:val="0"/>
          <w:sz w:val="32"/>
          <w:szCs w:val="32"/>
        </w:rPr>
      </w:pPr>
      <w:r w:rsidRPr="007F79EA">
        <w:rPr>
          <w:rFonts w:ascii="仿宋" w:eastAsia="仿宋" w:hAnsi="仿宋" w:cs="宋体"/>
          <w:b/>
          <w:bCs/>
          <w:color w:val="333333"/>
          <w:kern w:val="0"/>
          <w:sz w:val="32"/>
          <w:szCs w:val="32"/>
        </w:rPr>
        <w:t>（二）</w:t>
      </w:r>
      <w:r>
        <w:rPr>
          <w:rFonts w:ascii="仿宋" w:eastAsia="仿宋" w:hAnsi="仿宋" w:cs="宋体" w:hint="eastAsia"/>
          <w:b/>
          <w:bCs/>
          <w:color w:val="333333"/>
          <w:kern w:val="0"/>
          <w:sz w:val="32"/>
          <w:szCs w:val="32"/>
        </w:rPr>
        <w:t>积极</w:t>
      </w:r>
      <w:r w:rsidRPr="007F79EA">
        <w:rPr>
          <w:rFonts w:ascii="仿宋" w:eastAsia="仿宋" w:hAnsi="仿宋" w:cs="宋体"/>
          <w:b/>
          <w:bCs/>
          <w:color w:val="333333"/>
          <w:kern w:val="0"/>
          <w:sz w:val="32"/>
          <w:szCs w:val="32"/>
        </w:rPr>
        <w:t>营造良好从教环境。</w:t>
      </w:r>
      <w:r w:rsidRPr="007F79EA">
        <w:rPr>
          <w:rFonts w:ascii="仿宋" w:eastAsia="仿宋" w:hAnsi="仿宋" w:cs="宋体"/>
          <w:color w:val="333333"/>
          <w:kern w:val="0"/>
          <w:sz w:val="32"/>
          <w:szCs w:val="32"/>
        </w:rPr>
        <w:t>各校要突出师德第一标准，深入实施《陕西省师德师风建设三年行动计划（2021-2023年）》，健全师德师风建设组织体系，深化师德师</w:t>
      </w:r>
      <w:proofErr w:type="gramStart"/>
      <w:r w:rsidRPr="007F79EA">
        <w:rPr>
          <w:rFonts w:ascii="仿宋" w:eastAsia="仿宋" w:hAnsi="仿宋" w:cs="宋体"/>
          <w:color w:val="333333"/>
          <w:kern w:val="0"/>
          <w:sz w:val="32"/>
          <w:szCs w:val="32"/>
        </w:rPr>
        <w:t>风宣传</w:t>
      </w:r>
      <w:proofErr w:type="gramEnd"/>
      <w:r w:rsidRPr="007F79EA">
        <w:rPr>
          <w:rFonts w:ascii="仿宋" w:eastAsia="仿宋" w:hAnsi="仿宋" w:cs="宋体"/>
          <w:color w:val="333333"/>
          <w:kern w:val="0"/>
          <w:sz w:val="32"/>
          <w:szCs w:val="32"/>
        </w:rPr>
        <w:t>教育，抓好师德培训，明确师德师</w:t>
      </w:r>
      <w:proofErr w:type="gramStart"/>
      <w:r w:rsidRPr="007F79EA">
        <w:rPr>
          <w:rFonts w:ascii="仿宋" w:eastAsia="仿宋" w:hAnsi="仿宋" w:cs="宋体"/>
          <w:color w:val="333333"/>
          <w:kern w:val="0"/>
          <w:sz w:val="32"/>
          <w:szCs w:val="32"/>
        </w:rPr>
        <w:t>风监督</w:t>
      </w:r>
      <w:proofErr w:type="gramEnd"/>
      <w:r w:rsidRPr="007F79EA">
        <w:rPr>
          <w:rFonts w:ascii="仿宋" w:eastAsia="仿宋" w:hAnsi="仿宋" w:cs="宋体"/>
          <w:color w:val="333333"/>
          <w:kern w:val="0"/>
          <w:sz w:val="32"/>
          <w:szCs w:val="32"/>
        </w:rPr>
        <w:t>机构，对师德师风方面突出问题开展专项治理。开展为教师集中办一件实事、举办一次公益活动、奉献一份爱心活动，让广大教师切实感受到党和政府、社会各界的关怀、关心和关爱。</w:t>
      </w:r>
    </w:p>
    <w:p w14:paraId="16600654" w14:textId="77777777" w:rsidR="00254303" w:rsidRDefault="00254303" w:rsidP="00254303">
      <w:pPr>
        <w:widowControl/>
        <w:spacing w:line="560" w:lineRule="exact"/>
        <w:ind w:firstLineChars="200" w:firstLine="640"/>
        <w:jc w:val="left"/>
        <w:rPr>
          <w:rFonts w:ascii="仿宋" w:eastAsia="仿宋" w:hAnsi="仿宋" w:cs="宋体"/>
          <w:color w:val="333333"/>
          <w:kern w:val="0"/>
          <w:sz w:val="32"/>
          <w:szCs w:val="32"/>
        </w:rPr>
      </w:pPr>
      <w:r w:rsidRPr="007F79EA">
        <w:rPr>
          <w:rFonts w:ascii="仿宋" w:eastAsia="仿宋" w:hAnsi="仿宋" w:cs="宋体"/>
          <w:color w:val="333333"/>
          <w:kern w:val="0"/>
          <w:sz w:val="32"/>
          <w:szCs w:val="32"/>
        </w:rPr>
        <w:t>请各校将开展庆祝教师节活动的组织实施情况电子版于9月1</w:t>
      </w:r>
      <w:r>
        <w:rPr>
          <w:rFonts w:ascii="仿宋" w:eastAsia="仿宋" w:hAnsi="仿宋" w:cs="宋体" w:hint="eastAsia"/>
          <w:color w:val="333333"/>
          <w:kern w:val="0"/>
          <w:sz w:val="32"/>
          <w:szCs w:val="32"/>
        </w:rPr>
        <w:t>4</w:t>
      </w:r>
      <w:r w:rsidRPr="007F79EA">
        <w:rPr>
          <w:rFonts w:ascii="仿宋" w:eastAsia="仿宋" w:hAnsi="仿宋" w:cs="宋体"/>
          <w:color w:val="333333"/>
          <w:kern w:val="0"/>
          <w:sz w:val="32"/>
          <w:szCs w:val="32"/>
        </w:rPr>
        <w:t>日（星期</w:t>
      </w:r>
      <w:r>
        <w:rPr>
          <w:rFonts w:ascii="仿宋" w:eastAsia="仿宋" w:hAnsi="仿宋" w:cs="宋体" w:hint="eastAsia"/>
          <w:color w:val="333333"/>
          <w:kern w:val="0"/>
          <w:sz w:val="32"/>
          <w:szCs w:val="32"/>
        </w:rPr>
        <w:t>三</w:t>
      </w:r>
      <w:r w:rsidRPr="007F79EA">
        <w:rPr>
          <w:rFonts w:ascii="仿宋" w:eastAsia="仿宋" w:hAnsi="仿宋" w:cs="宋体"/>
          <w:color w:val="333333"/>
          <w:kern w:val="0"/>
          <w:sz w:val="32"/>
          <w:szCs w:val="32"/>
        </w:rPr>
        <w:t>）前</w:t>
      </w:r>
      <w:proofErr w:type="gramStart"/>
      <w:r w:rsidRPr="007F79EA">
        <w:rPr>
          <w:rFonts w:ascii="仿宋" w:eastAsia="仿宋" w:hAnsi="仿宋" w:cs="宋体"/>
          <w:color w:val="333333"/>
          <w:kern w:val="0"/>
          <w:sz w:val="32"/>
          <w:szCs w:val="32"/>
        </w:rPr>
        <w:t>报</w:t>
      </w:r>
      <w:r>
        <w:rPr>
          <w:rFonts w:ascii="仿宋" w:eastAsia="仿宋" w:hAnsi="仿宋" w:cs="宋体" w:hint="eastAsia"/>
          <w:color w:val="333333"/>
          <w:kern w:val="0"/>
          <w:sz w:val="32"/>
          <w:szCs w:val="32"/>
        </w:rPr>
        <w:t>中心</w:t>
      </w:r>
      <w:proofErr w:type="gramEnd"/>
      <w:r>
        <w:rPr>
          <w:rFonts w:ascii="仿宋" w:eastAsia="仿宋" w:hAnsi="仿宋" w:cs="宋体" w:hint="eastAsia"/>
          <w:color w:val="333333"/>
          <w:kern w:val="0"/>
          <w:sz w:val="32"/>
          <w:szCs w:val="32"/>
        </w:rPr>
        <w:t>人事部</w:t>
      </w:r>
      <w:r w:rsidRPr="007F79EA">
        <w:rPr>
          <w:rFonts w:ascii="仿宋" w:eastAsia="仿宋" w:hAnsi="仿宋" w:cs="宋体"/>
          <w:color w:val="333333"/>
          <w:kern w:val="0"/>
          <w:sz w:val="32"/>
          <w:szCs w:val="32"/>
        </w:rPr>
        <w:t>。</w:t>
      </w:r>
    </w:p>
    <w:p w14:paraId="7CDF7058" w14:textId="77777777" w:rsidR="00254303" w:rsidRDefault="00254303" w:rsidP="00254303">
      <w:pPr>
        <w:widowControl/>
        <w:spacing w:line="560" w:lineRule="exact"/>
        <w:ind w:firstLineChars="200" w:firstLine="640"/>
        <w:jc w:val="left"/>
        <w:rPr>
          <w:rFonts w:ascii="仿宋" w:eastAsia="仿宋" w:hAnsi="仿宋" w:cs="宋体"/>
          <w:color w:val="333333"/>
          <w:kern w:val="0"/>
          <w:sz w:val="32"/>
          <w:szCs w:val="32"/>
        </w:rPr>
      </w:pPr>
      <w:r w:rsidRPr="007F79EA">
        <w:rPr>
          <w:rFonts w:ascii="Calibri" w:eastAsia="仿宋" w:hAnsi="Calibri" w:cs="Calibri"/>
          <w:color w:val="333333"/>
          <w:kern w:val="0"/>
          <w:sz w:val="32"/>
          <w:szCs w:val="32"/>
        </w:rPr>
        <w:t> </w:t>
      </w:r>
      <w:r w:rsidRPr="007F79EA">
        <w:rPr>
          <w:rFonts w:ascii="仿宋" w:eastAsia="仿宋" w:hAnsi="仿宋" w:cs="宋体"/>
          <w:color w:val="333333"/>
          <w:kern w:val="0"/>
          <w:sz w:val="32"/>
          <w:szCs w:val="32"/>
        </w:rPr>
        <w:t>联系人：</w:t>
      </w:r>
      <w:r>
        <w:rPr>
          <w:rFonts w:ascii="仿宋" w:eastAsia="仿宋" w:hAnsi="仿宋" w:cs="宋体" w:hint="eastAsia"/>
          <w:color w:val="333333"/>
          <w:kern w:val="0"/>
          <w:sz w:val="32"/>
          <w:szCs w:val="32"/>
        </w:rPr>
        <w:t>章启忠</w:t>
      </w:r>
      <w:r w:rsidRPr="007F79EA">
        <w:rPr>
          <w:rFonts w:ascii="Calibri" w:eastAsia="仿宋" w:hAnsi="Calibri" w:cs="Calibri"/>
          <w:color w:val="333333"/>
          <w:kern w:val="0"/>
          <w:sz w:val="32"/>
          <w:szCs w:val="32"/>
        </w:rPr>
        <w:t>  </w:t>
      </w:r>
      <w:r w:rsidRPr="007F79EA">
        <w:rPr>
          <w:rFonts w:ascii="仿宋" w:eastAsia="仿宋" w:hAnsi="仿宋" w:cs="宋体"/>
          <w:color w:val="333333"/>
          <w:kern w:val="0"/>
          <w:sz w:val="32"/>
          <w:szCs w:val="32"/>
        </w:rPr>
        <w:t xml:space="preserve"> </w:t>
      </w:r>
      <w:r w:rsidRPr="007F79EA">
        <w:rPr>
          <w:rFonts w:ascii="Calibri" w:eastAsia="仿宋" w:hAnsi="Calibri" w:cs="Calibri"/>
          <w:color w:val="333333"/>
          <w:kern w:val="0"/>
          <w:sz w:val="32"/>
          <w:szCs w:val="32"/>
        </w:rPr>
        <w:t>       </w:t>
      </w:r>
      <w:r w:rsidRPr="007F79EA">
        <w:rPr>
          <w:rFonts w:ascii="仿宋" w:eastAsia="仿宋" w:hAnsi="仿宋" w:cs="宋体"/>
          <w:color w:val="333333"/>
          <w:kern w:val="0"/>
          <w:sz w:val="32"/>
          <w:szCs w:val="32"/>
        </w:rPr>
        <w:t>电话：029-</w:t>
      </w:r>
      <w:r>
        <w:rPr>
          <w:rFonts w:ascii="仿宋" w:eastAsia="仿宋" w:hAnsi="仿宋" w:cs="宋体" w:hint="eastAsia"/>
          <w:color w:val="333333"/>
          <w:kern w:val="0"/>
          <w:sz w:val="32"/>
          <w:szCs w:val="32"/>
        </w:rPr>
        <w:t>86978183</w:t>
      </w:r>
    </w:p>
    <w:p w14:paraId="22E5EA23" w14:textId="77777777" w:rsidR="00254303" w:rsidRDefault="00254303" w:rsidP="00254303">
      <w:pPr>
        <w:widowControl/>
        <w:tabs>
          <w:tab w:val="left" w:pos="1440"/>
        </w:tabs>
        <w:wordWrap w:val="0"/>
        <w:spacing w:line="300" w:lineRule="atLeast"/>
        <w:jc w:val="left"/>
        <w:rPr>
          <w:rFonts w:ascii="仿宋_GB2312" w:eastAsia="仿宋_GB2312" w:hAnsi="ˎ̥" w:cs="宋体"/>
          <w:kern w:val="0"/>
          <w:sz w:val="32"/>
          <w:szCs w:val="32"/>
        </w:rPr>
      </w:pPr>
    </w:p>
    <w:p w14:paraId="69541874" w14:textId="77777777" w:rsidR="00254303" w:rsidRDefault="00254303" w:rsidP="00254303">
      <w:pPr>
        <w:widowControl/>
        <w:tabs>
          <w:tab w:val="left" w:pos="1440"/>
        </w:tabs>
        <w:wordWrap w:val="0"/>
        <w:spacing w:line="300" w:lineRule="atLeast"/>
        <w:jc w:val="left"/>
        <w:rPr>
          <w:rFonts w:ascii="仿宋_GB2312" w:eastAsia="仿宋_GB2312" w:hAnsi="ˎ̥" w:cs="宋体" w:hint="eastAsia"/>
          <w:kern w:val="0"/>
          <w:sz w:val="32"/>
          <w:szCs w:val="32"/>
        </w:rPr>
      </w:pPr>
    </w:p>
    <w:p w14:paraId="5A3B0EE1" w14:textId="77777777" w:rsidR="00254303" w:rsidRPr="007E7DB2" w:rsidRDefault="00254303" w:rsidP="00254303">
      <w:pPr>
        <w:widowControl/>
        <w:tabs>
          <w:tab w:val="left" w:pos="1440"/>
        </w:tabs>
        <w:wordWrap w:val="0"/>
        <w:spacing w:line="300" w:lineRule="atLeast"/>
        <w:ind w:firstLineChars="1650" w:firstLine="5280"/>
        <w:jc w:val="left"/>
        <w:rPr>
          <w:rFonts w:ascii="仿宋" w:eastAsia="仿宋" w:hAnsi="仿宋" w:cs="宋体" w:hint="eastAsia"/>
          <w:kern w:val="0"/>
          <w:sz w:val="32"/>
          <w:szCs w:val="32"/>
        </w:rPr>
      </w:pPr>
      <w:r w:rsidRPr="007E7DB2">
        <w:rPr>
          <w:rFonts w:ascii="仿宋" w:eastAsia="仿宋" w:hAnsi="仿宋" w:cs="宋体" w:hint="eastAsia"/>
          <w:kern w:val="0"/>
          <w:sz w:val="32"/>
          <w:szCs w:val="32"/>
        </w:rPr>
        <w:t>202</w:t>
      </w:r>
      <w:r>
        <w:rPr>
          <w:rFonts w:ascii="仿宋" w:eastAsia="仿宋" w:hAnsi="仿宋" w:cs="宋体"/>
          <w:kern w:val="0"/>
          <w:sz w:val="32"/>
          <w:szCs w:val="32"/>
        </w:rPr>
        <w:t>2</w:t>
      </w:r>
      <w:r w:rsidRPr="007E7DB2">
        <w:rPr>
          <w:rFonts w:ascii="仿宋" w:eastAsia="仿宋" w:hAnsi="仿宋" w:cs="宋体"/>
          <w:kern w:val="0"/>
          <w:sz w:val="32"/>
          <w:szCs w:val="32"/>
        </w:rPr>
        <w:t>年</w:t>
      </w:r>
      <w:r w:rsidRPr="007E7DB2">
        <w:rPr>
          <w:rFonts w:ascii="仿宋" w:eastAsia="仿宋" w:hAnsi="仿宋" w:cs="宋体" w:hint="eastAsia"/>
          <w:kern w:val="0"/>
          <w:sz w:val="32"/>
          <w:szCs w:val="32"/>
        </w:rPr>
        <w:t>8</w:t>
      </w:r>
      <w:r w:rsidRPr="007E7DB2">
        <w:rPr>
          <w:rFonts w:ascii="仿宋" w:eastAsia="仿宋" w:hAnsi="仿宋" w:cs="宋体"/>
          <w:kern w:val="0"/>
          <w:sz w:val="32"/>
          <w:szCs w:val="32"/>
        </w:rPr>
        <w:t>月</w:t>
      </w:r>
      <w:r w:rsidRPr="007E7DB2">
        <w:rPr>
          <w:rFonts w:ascii="仿宋" w:eastAsia="仿宋" w:hAnsi="仿宋" w:cs="宋体" w:hint="eastAsia"/>
          <w:kern w:val="0"/>
          <w:sz w:val="32"/>
          <w:szCs w:val="32"/>
        </w:rPr>
        <w:t>2</w:t>
      </w:r>
      <w:r>
        <w:rPr>
          <w:rFonts w:ascii="仿宋" w:eastAsia="仿宋" w:hAnsi="仿宋" w:cs="宋体"/>
          <w:kern w:val="0"/>
          <w:sz w:val="32"/>
          <w:szCs w:val="32"/>
        </w:rPr>
        <w:t>9</w:t>
      </w:r>
      <w:r w:rsidRPr="007E7DB2">
        <w:rPr>
          <w:rFonts w:ascii="仿宋" w:eastAsia="仿宋" w:hAnsi="仿宋" w:cs="宋体"/>
          <w:kern w:val="0"/>
          <w:sz w:val="32"/>
          <w:szCs w:val="32"/>
        </w:rPr>
        <w:t>日</w:t>
      </w:r>
    </w:p>
    <w:p w14:paraId="26B6A76E"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hint="eastAsia"/>
          <w:kern w:val="0"/>
          <w:sz w:val="32"/>
          <w:szCs w:val="32"/>
        </w:rPr>
      </w:pPr>
    </w:p>
    <w:p w14:paraId="4841EAB2"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kern w:val="0"/>
          <w:sz w:val="32"/>
          <w:szCs w:val="32"/>
        </w:rPr>
      </w:pPr>
    </w:p>
    <w:p w14:paraId="23D5904C"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kern w:val="0"/>
          <w:sz w:val="32"/>
          <w:szCs w:val="32"/>
        </w:rPr>
      </w:pPr>
    </w:p>
    <w:p w14:paraId="530D8116"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hint="eastAsia"/>
          <w:kern w:val="0"/>
          <w:sz w:val="32"/>
          <w:szCs w:val="32"/>
        </w:rPr>
      </w:pPr>
    </w:p>
    <w:p w14:paraId="481DFBCA" w14:textId="77777777" w:rsidR="00254303" w:rsidRDefault="00254303" w:rsidP="00254303">
      <w:pPr>
        <w:widowControl/>
        <w:tabs>
          <w:tab w:val="left" w:pos="1440"/>
        </w:tabs>
        <w:wordWrap w:val="0"/>
        <w:spacing w:line="300" w:lineRule="atLeast"/>
        <w:jc w:val="left"/>
        <w:rPr>
          <w:rFonts w:ascii="仿宋_GB2312" w:eastAsia="仿宋_GB2312" w:hAnsi="ˎ̥" w:cs="宋体" w:hint="eastAsia"/>
          <w:kern w:val="0"/>
          <w:sz w:val="32"/>
          <w:szCs w:val="32"/>
        </w:rPr>
      </w:pPr>
      <w:r>
        <w:rPr>
          <w:rFonts w:ascii="仿宋_GB2312" w:eastAsia="仿宋_GB2312" w:hAnsi="ˎ̥" w:cs="宋体" w:hint="eastAsia"/>
          <w:kern w:val="0"/>
          <w:sz w:val="32"/>
          <w:szCs w:val="32"/>
        </w:rPr>
        <w:t>（此页无正文）</w:t>
      </w:r>
    </w:p>
    <w:p w14:paraId="41514335"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hint="eastAsia"/>
          <w:kern w:val="0"/>
          <w:sz w:val="32"/>
          <w:szCs w:val="32"/>
        </w:rPr>
      </w:pPr>
    </w:p>
    <w:p w14:paraId="658C2563"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hint="eastAsia"/>
          <w:kern w:val="0"/>
          <w:sz w:val="32"/>
          <w:szCs w:val="32"/>
        </w:rPr>
      </w:pPr>
    </w:p>
    <w:p w14:paraId="4C833EB3"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hint="eastAsia"/>
          <w:kern w:val="0"/>
          <w:sz w:val="32"/>
          <w:szCs w:val="32"/>
        </w:rPr>
      </w:pPr>
    </w:p>
    <w:p w14:paraId="62093CE8"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hint="eastAsia"/>
          <w:kern w:val="0"/>
          <w:sz w:val="32"/>
          <w:szCs w:val="32"/>
        </w:rPr>
      </w:pPr>
    </w:p>
    <w:p w14:paraId="17726EFE"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hint="eastAsia"/>
          <w:kern w:val="0"/>
          <w:sz w:val="32"/>
          <w:szCs w:val="32"/>
        </w:rPr>
      </w:pPr>
    </w:p>
    <w:p w14:paraId="1C18D088"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hint="eastAsia"/>
          <w:kern w:val="0"/>
          <w:sz w:val="32"/>
          <w:szCs w:val="32"/>
        </w:rPr>
      </w:pPr>
    </w:p>
    <w:p w14:paraId="7F04A51A"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hint="eastAsia"/>
          <w:kern w:val="0"/>
          <w:sz w:val="32"/>
          <w:szCs w:val="32"/>
        </w:rPr>
      </w:pPr>
    </w:p>
    <w:p w14:paraId="703EE362"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hint="eastAsia"/>
          <w:kern w:val="0"/>
          <w:sz w:val="32"/>
          <w:szCs w:val="32"/>
        </w:rPr>
      </w:pPr>
    </w:p>
    <w:p w14:paraId="37A61A11"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hint="eastAsia"/>
          <w:kern w:val="0"/>
          <w:sz w:val="32"/>
          <w:szCs w:val="32"/>
        </w:rPr>
      </w:pPr>
    </w:p>
    <w:p w14:paraId="7A42D491"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hint="eastAsia"/>
          <w:kern w:val="0"/>
          <w:sz w:val="32"/>
          <w:szCs w:val="32"/>
        </w:rPr>
      </w:pPr>
    </w:p>
    <w:p w14:paraId="70E1A912"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hint="eastAsia"/>
          <w:kern w:val="0"/>
          <w:sz w:val="32"/>
          <w:szCs w:val="32"/>
        </w:rPr>
      </w:pPr>
    </w:p>
    <w:p w14:paraId="1C20150C"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hint="eastAsia"/>
          <w:kern w:val="0"/>
          <w:sz w:val="32"/>
          <w:szCs w:val="32"/>
        </w:rPr>
      </w:pPr>
    </w:p>
    <w:p w14:paraId="15D42A6E" w14:textId="77777777" w:rsidR="00254303" w:rsidRDefault="00254303" w:rsidP="00254303">
      <w:pPr>
        <w:widowControl/>
        <w:tabs>
          <w:tab w:val="left" w:pos="1440"/>
        </w:tabs>
        <w:wordWrap w:val="0"/>
        <w:spacing w:line="300" w:lineRule="atLeast"/>
        <w:ind w:firstLineChars="1650" w:firstLine="5280"/>
        <w:jc w:val="left"/>
        <w:rPr>
          <w:rFonts w:ascii="仿宋_GB2312" w:eastAsia="仿宋_GB2312" w:hAnsi="ˎ̥" w:cs="宋体" w:hint="eastAsia"/>
          <w:kern w:val="0"/>
          <w:sz w:val="32"/>
          <w:szCs w:val="32"/>
        </w:rPr>
      </w:pPr>
    </w:p>
    <w:p w14:paraId="076C72DD" w14:textId="77777777" w:rsidR="00254303" w:rsidRDefault="00254303" w:rsidP="00254303">
      <w:pPr>
        <w:widowControl/>
        <w:tabs>
          <w:tab w:val="left" w:pos="1440"/>
        </w:tabs>
        <w:wordWrap w:val="0"/>
        <w:spacing w:line="300" w:lineRule="atLeast"/>
        <w:jc w:val="left"/>
        <w:rPr>
          <w:rFonts w:ascii="仿宋_GB2312" w:eastAsia="仿宋_GB2312" w:hAnsi="ˎ̥" w:cs="宋体"/>
          <w:kern w:val="0"/>
          <w:sz w:val="32"/>
          <w:szCs w:val="32"/>
        </w:rPr>
      </w:pPr>
    </w:p>
    <w:p w14:paraId="667F44E6" w14:textId="77777777" w:rsidR="00254303" w:rsidRDefault="00254303" w:rsidP="00254303">
      <w:pPr>
        <w:widowControl/>
        <w:tabs>
          <w:tab w:val="left" w:pos="1440"/>
        </w:tabs>
        <w:wordWrap w:val="0"/>
        <w:spacing w:line="300" w:lineRule="atLeast"/>
        <w:jc w:val="left"/>
        <w:rPr>
          <w:rFonts w:ascii="仿宋_GB2312" w:eastAsia="仿宋_GB2312" w:hAnsi="ˎ̥" w:cs="宋体"/>
          <w:kern w:val="0"/>
          <w:sz w:val="32"/>
          <w:szCs w:val="32"/>
        </w:rPr>
      </w:pPr>
    </w:p>
    <w:p w14:paraId="3B8329BC" w14:textId="77777777" w:rsidR="00254303" w:rsidRDefault="00254303" w:rsidP="00254303">
      <w:pPr>
        <w:widowControl/>
        <w:tabs>
          <w:tab w:val="left" w:pos="1440"/>
        </w:tabs>
        <w:wordWrap w:val="0"/>
        <w:spacing w:line="300" w:lineRule="atLeast"/>
        <w:jc w:val="left"/>
        <w:rPr>
          <w:rFonts w:ascii="仿宋_GB2312" w:eastAsia="仿宋_GB2312" w:hAnsi="ˎ̥" w:cs="宋体"/>
          <w:kern w:val="0"/>
          <w:sz w:val="32"/>
          <w:szCs w:val="32"/>
        </w:rPr>
      </w:pPr>
    </w:p>
    <w:p w14:paraId="31E4E6A4" w14:textId="77777777" w:rsidR="00254303" w:rsidRDefault="00254303" w:rsidP="00254303">
      <w:pPr>
        <w:widowControl/>
        <w:tabs>
          <w:tab w:val="left" w:pos="1440"/>
        </w:tabs>
        <w:wordWrap w:val="0"/>
        <w:spacing w:line="300" w:lineRule="atLeast"/>
        <w:jc w:val="left"/>
        <w:rPr>
          <w:rFonts w:ascii="仿宋_GB2312" w:eastAsia="仿宋_GB2312" w:hAnsi="ˎ̥" w:cs="宋体"/>
          <w:kern w:val="0"/>
          <w:sz w:val="32"/>
          <w:szCs w:val="32"/>
        </w:rPr>
      </w:pPr>
    </w:p>
    <w:p w14:paraId="3570F726" w14:textId="77777777" w:rsidR="00254303" w:rsidRPr="001620D0" w:rsidRDefault="00254303" w:rsidP="00254303">
      <w:pPr>
        <w:widowControl/>
        <w:tabs>
          <w:tab w:val="left" w:pos="1440"/>
        </w:tabs>
        <w:wordWrap w:val="0"/>
        <w:spacing w:line="300" w:lineRule="atLeast"/>
        <w:jc w:val="left"/>
        <w:rPr>
          <w:rFonts w:ascii="仿宋_GB2312" w:eastAsia="仿宋_GB2312" w:hAnsi="ˎ̥" w:cs="宋体" w:hint="eastAsia"/>
          <w:kern w:val="0"/>
          <w:sz w:val="32"/>
          <w:szCs w:val="32"/>
        </w:rPr>
      </w:pPr>
    </w:p>
    <w:p w14:paraId="49C630EA" w14:textId="25B25A31" w:rsidR="00254303" w:rsidRPr="0003561D" w:rsidRDefault="00254303" w:rsidP="00254303">
      <w:pPr>
        <w:spacing w:line="520" w:lineRule="exact"/>
        <w:rPr>
          <w:rFonts w:ascii="仿宋_GB2312" w:eastAsia="仿宋_GB2312" w:hAnsi="Times New Roman"/>
          <w:w w:val="90"/>
          <w:sz w:val="32"/>
          <w:szCs w:val="24"/>
        </w:rPr>
      </w:pPr>
      <w:r>
        <w:rPr>
          <w:noProof/>
        </w:rPr>
        <mc:AlternateContent>
          <mc:Choice Requires="wps">
            <w:drawing>
              <wp:anchor distT="4294967293" distB="4294967293" distL="114300" distR="114300" simplePos="0" relativeHeight="251659264" behindDoc="0" locked="0" layoutInCell="1" allowOverlap="1" wp14:anchorId="578649D7" wp14:editId="50D20FBB">
                <wp:simplePos x="0" y="0"/>
                <wp:positionH relativeFrom="column">
                  <wp:posOffset>0</wp:posOffset>
                </wp:positionH>
                <wp:positionV relativeFrom="paragraph">
                  <wp:posOffset>-1</wp:posOffset>
                </wp:positionV>
                <wp:extent cx="5715000" cy="0"/>
                <wp:effectExtent l="0" t="0" r="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69FF4" id="直接连接符 2" o:spid="_x0000_s1026" style="position:absolute;left:0;text-align:left;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0" to="45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"/>
            </w:pict>
          </mc:Fallback>
        </mc:AlternateContent>
      </w:r>
      <w:r w:rsidRPr="001620D0">
        <w:rPr>
          <w:rFonts w:ascii="仿宋_GB2312" w:eastAsia="仿宋_GB2312" w:hAnsi="Times New Roman" w:hint="eastAsia"/>
          <w:sz w:val="28"/>
          <w:szCs w:val="24"/>
        </w:rPr>
        <w:t xml:space="preserve">   </w:t>
      </w:r>
      <w:r w:rsidRPr="001620D0">
        <w:rPr>
          <w:rFonts w:ascii="仿宋_GB2312" w:eastAsia="仿宋_GB2312" w:hAnsi="Times New Roman" w:hint="eastAsia"/>
          <w:spacing w:val="-44"/>
          <w:sz w:val="32"/>
          <w:szCs w:val="32"/>
        </w:rPr>
        <w:t>陕西石油普通教育管理移交中心行政事务部</w:t>
      </w:r>
      <w:r w:rsidRPr="001620D0">
        <w:rPr>
          <w:rFonts w:ascii="仿宋_GB2312" w:eastAsia="仿宋_GB2312" w:hAnsi="Times New Roman" w:hint="eastAsia"/>
          <w:spacing w:val="-50"/>
          <w:sz w:val="32"/>
          <w:szCs w:val="32"/>
        </w:rPr>
        <w:t xml:space="preserve"> （党委办公室）       </w:t>
      </w:r>
      <w:r w:rsidRPr="001620D0">
        <w:rPr>
          <w:rFonts w:ascii="仿宋_GB2312" w:eastAsia="仿宋_GB2312" w:hAnsi="Times New Roman" w:hint="eastAsia"/>
          <w:spacing w:val="-46"/>
          <w:w w:val="90"/>
          <w:sz w:val="32"/>
          <w:szCs w:val="32"/>
        </w:rPr>
        <w:t>20</w:t>
      </w:r>
      <w:r>
        <w:rPr>
          <w:rFonts w:ascii="仿宋_GB2312" w:eastAsia="仿宋_GB2312" w:hAnsi="Times New Roman" w:hint="eastAsia"/>
          <w:spacing w:val="-46"/>
          <w:w w:val="90"/>
          <w:sz w:val="32"/>
          <w:szCs w:val="32"/>
        </w:rPr>
        <w:t>2</w:t>
      </w:r>
      <w:r>
        <w:rPr>
          <w:rFonts w:ascii="仿宋_GB2312" w:eastAsia="仿宋_GB2312" w:hAnsi="Times New Roman"/>
          <w:spacing w:val="-46"/>
          <w:w w:val="90"/>
          <w:sz w:val="32"/>
          <w:szCs w:val="32"/>
        </w:rPr>
        <w:t>2</w:t>
      </w:r>
      <w:r w:rsidRPr="001620D0">
        <w:rPr>
          <w:rFonts w:ascii="仿宋_GB2312" w:eastAsia="仿宋_GB2312" w:hAnsi="Times New Roman" w:hint="eastAsia"/>
          <w:spacing w:val="-46"/>
          <w:w w:val="90"/>
          <w:sz w:val="32"/>
          <w:szCs w:val="32"/>
        </w:rPr>
        <w:t>年8月 2</w:t>
      </w:r>
      <w:r>
        <w:rPr>
          <w:rFonts w:ascii="仿宋_GB2312" w:eastAsia="仿宋_GB2312" w:hAnsi="Times New Roman"/>
          <w:spacing w:val="-46"/>
          <w:w w:val="90"/>
          <w:sz w:val="32"/>
          <w:szCs w:val="32"/>
        </w:rPr>
        <w:t>9</w:t>
      </w:r>
      <w:r w:rsidRPr="001620D0">
        <w:rPr>
          <w:rFonts w:ascii="仿宋_GB2312" w:eastAsia="仿宋_GB2312" w:hAnsi="Times New Roman" w:hint="eastAsia"/>
          <w:spacing w:val="-46"/>
          <w:w w:val="90"/>
          <w:sz w:val="32"/>
          <w:szCs w:val="32"/>
        </w:rPr>
        <w:t>日印发</w:t>
      </w:r>
    </w:p>
    <w:p w14:paraId="70DB1BB7" w14:textId="463ADACC" w:rsidR="00B36D8E" w:rsidRPr="00254303" w:rsidRDefault="00254303" w:rsidP="00254303">
      <w:pPr>
        <w:spacing w:line="560" w:lineRule="exact"/>
        <w:rPr>
          <w:rFonts w:ascii="仿宋_GB2312" w:eastAsia="仿宋_GB2312" w:hAnsi="ˎ̥" w:cs="宋体"/>
          <w:kern w:val="0"/>
          <w:sz w:val="32"/>
          <w:szCs w:val="32"/>
        </w:rPr>
      </w:pPr>
      <w:r>
        <w:rPr>
          <w:noProof/>
        </w:rPr>
        <mc:AlternateContent>
          <mc:Choice Requires="wps">
            <w:drawing>
              <wp:anchor distT="4294967293" distB="4294967293" distL="114300" distR="114300" simplePos="0" relativeHeight="251660288" behindDoc="0" locked="0" layoutInCell="1" allowOverlap="1" wp14:anchorId="55CB9CF0" wp14:editId="2B1ABCE4">
                <wp:simplePos x="0" y="0"/>
                <wp:positionH relativeFrom="column">
                  <wp:posOffset>0</wp:posOffset>
                </wp:positionH>
                <wp:positionV relativeFrom="paragraph">
                  <wp:posOffset>-1</wp:posOffset>
                </wp:positionV>
                <wp:extent cx="5715000" cy="0"/>
                <wp:effectExtent l="0" t="0" r="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971BC7" id="直接连接符 1" o:spid="_x0000_s1026" style="position:absolute;left:0;text-align:left;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0" to="45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"/>
            </w:pict>
          </mc:Fallback>
        </mc:AlternateContent>
      </w:r>
      <w:bookmarkStart w:id="0" w:name="_GoBack"/>
      <w:bookmarkEnd w:id="0"/>
    </w:p>
    <w:sectPr w:rsidR="00B36D8E" w:rsidRPr="00254303" w:rsidSect="001E7B3D">
      <w:footerReference w:type="even" r:id="rId6"/>
      <w:footerReference w:type="default" r:id="rId7"/>
      <w:pgSz w:w="11906" w:h="16838" w:code="9"/>
      <w:pgMar w:top="1134" w:right="1531" w:bottom="1134" w:left="1531" w:header="851" w:footer="992" w:gutter="0"/>
      <w:pgNumType w:fmt="numberInDash"/>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2187A" w14:textId="77777777" w:rsidR="006C50EE" w:rsidRDefault="006C50EE">
      <w:r>
        <w:separator/>
      </w:r>
    </w:p>
  </w:endnote>
  <w:endnote w:type="continuationSeparator" w:id="0">
    <w:p w14:paraId="30AB64A2" w14:textId="77777777" w:rsidR="006C50EE" w:rsidRDefault="006C5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ˎ̥">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481EE" w14:textId="77777777" w:rsidR="00FC1864" w:rsidRPr="00B16BAB" w:rsidRDefault="00B545BC" w:rsidP="00FC1864">
    <w:pPr>
      <w:pStyle w:val="a4"/>
      <w:framePr w:wrap="around" w:vAnchor="text" w:hAnchor="page" w:x="2072" w:y="157"/>
      <w:rPr>
        <w:rStyle w:val="a6"/>
        <w:rFonts w:ascii="宋体" w:hAnsi="宋体"/>
        <w:sz w:val="24"/>
        <w:szCs w:val="24"/>
      </w:rPr>
    </w:pPr>
    <w:r w:rsidRPr="00B16BAB">
      <w:rPr>
        <w:rStyle w:val="a6"/>
        <w:rFonts w:ascii="宋体" w:hAnsi="宋体"/>
        <w:sz w:val="24"/>
        <w:szCs w:val="24"/>
      </w:rPr>
      <w:fldChar w:fldCharType="begin"/>
    </w:r>
    <w:r w:rsidRPr="00B16BAB">
      <w:rPr>
        <w:rStyle w:val="a6"/>
        <w:rFonts w:ascii="宋体" w:hAnsi="宋体"/>
        <w:sz w:val="24"/>
        <w:szCs w:val="24"/>
      </w:rPr>
      <w:instrText xml:space="preserve">PAGE  </w:instrText>
    </w:r>
    <w:r w:rsidRPr="00B16BAB">
      <w:rPr>
        <w:rStyle w:val="a6"/>
        <w:rFonts w:ascii="宋体" w:hAnsi="宋体"/>
        <w:sz w:val="24"/>
        <w:szCs w:val="24"/>
      </w:rPr>
      <w:fldChar w:fldCharType="separate"/>
    </w:r>
    <w:r>
      <w:rPr>
        <w:rStyle w:val="a6"/>
        <w:rFonts w:ascii="宋体" w:hAnsi="宋体"/>
        <w:noProof/>
        <w:sz w:val="24"/>
        <w:szCs w:val="24"/>
      </w:rPr>
      <w:t>- 8 -</w:t>
    </w:r>
    <w:r w:rsidRPr="00B16BAB">
      <w:rPr>
        <w:rStyle w:val="a6"/>
        <w:rFonts w:ascii="宋体" w:hAnsi="宋体"/>
        <w:sz w:val="24"/>
        <w:szCs w:val="24"/>
      </w:rPr>
      <w:fldChar w:fldCharType="end"/>
    </w:r>
  </w:p>
  <w:p w14:paraId="01F94176" w14:textId="77777777" w:rsidR="00FC1864" w:rsidRDefault="006C50EE" w:rsidP="00FC1864">
    <w:pPr>
      <w:pStyle w:val="a4"/>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516CD" w14:textId="77777777" w:rsidR="00FC1864" w:rsidRPr="00EE540F" w:rsidRDefault="00B545BC" w:rsidP="00FC1864">
    <w:pPr>
      <w:pStyle w:val="a4"/>
      <w:framePr w:wrap="around" w:vAnchor="text" w:hAnchor="page" w:x="9766" w:y="52"/>
      <w:rPr>
        <w:rStyle w:val="a6"/>
        <w:rFonts w:ascii="宋体" w:hAnsi="宋体"/>
        <w:sz w:val="24"/>
        <w:szCs w:val="24"/>
      </w:rPr>
    </w:pPr>
    <w:r w:rsidRPr="00EE540F">
      <w:rPr>
        <w:rStyle w:val="a6"/>
        <w:rFonts w:ascii="宋体" w:hAnsi="宋体"/>
        <w:sz w:val="24"/>
        <w:szCs w:val="24"/>
      </w:rPr>
      <w:fldChar w:fldCharType="begin"/>
    </w:r>
    <w:r w:rsidRPr="00EE540F">
      <w:rPr>
        <w:rStyle w:val="a6"/>
        <w:rFonts w:ascii="宋体" w:hAnsi="宋体"/>
        <w:sz w:val="24"/>
        <w:szCs w:val="24"/>
      </w:rPr>
      <w:instrText xml:space="preserve">PAGE  </w:instrText>
    </w:r>
    <w:r w:rsidRPr="00EE540F">
      <w:rPr>
        <w:rStyle w:val="a6"/>
        <w:rFonts w:ascii="宋体" w:hAnsi="宋体"/>
        <w:sz w:val="24"/>
        <w:szCs w:val="24"/>
      </w:rPr>
      <w:fldChar w:fldCharType="separate"/>
    </w:r>
    <w:r>
      <w:rPr>
        <w:rStyle w:val="a6"/>
        <w:rFonts w:ascii="宋体" w:hAnsi="宋体"/>
        <w:noProof/>
        <w:sz w:val="24"/>
        <w:szCs w:val="24"/>
      </w:rPr>
      <w:t>- 10 -</w:t>
    </w:r>
    <w:r w:rsidRPr="00EE540F">
      <w:rPr>
        <w:rStyle w:val="a6"/>
        <w:rFonts w:ascii="宋体" w:hAnsi="宋体"/>
        <w:sz w:val="24"/>
        <w:szCs w:val="24"/>
      </w:rPr>
      <w:fldChar w:fldCharType="end"/>
    </w:r>
  </w:p>
  <w:p w14:paraId="0C486E39" w14:textId="77777777" w:rsidR="00FC1864" w:rsidRDefault="006C50EE" w:rsidP="00FC1864">
    <w:pPr>
      <w:pStyle w:val="a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F9B58" w14:textId="77777777" w:rsidR="006C50EE" w:rsidRDefault="006C50EE">
      <w:r>
        <w:separator/>
      </w:r>
    </w:p>
  </w:footnote>
  <w:footnote w:type="continuationSeparator" w:id="0">
    <w:p w14:paraId="7CE6C037" w14:textId="77777777" w:rsidR="006C50EE" w:rsidRDefault="006C50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5BC"/>
    <w:rsid w:val="000011FF"/>
    <w:rsid w:val="00017059"/>
    <w:rsid w:val="00037BF5"/>
    <w:rsid w:val="00060BC6"/>
    <w:rsid w:val="000B753C"/>
    <w:rsid w:val="00165C4B"/>
    <w:rsid w:val="0017284A"/>
    <w:rsid w:val="001E5A96"/>
    <w:rsid w:val="002417D9"/>
    <w:rsid w:val="00254303"/>
    <w:rsid w:val="00271941"/>
    <w:rsid w:val="002A4DF6"/>
    <w:rsid w:val="002E16FC"/>
    <w:rsid w:val="002F5FE8"/>
    <w:rsid w:val="003342C1"/>
    <w:rsid w:val="00340CB1"/>
    <w:rsid w:val="00397CA6"/>
    <w:rsid w:val="0043781A"/>
    <w:rsid w:val="00444A64"/>
    <w:rsid w:val="0047730D"/>
    <w:rsid w:val="0048583C"/>
    <w:rsid w:val="005173BC"/>
    <w:rsid w:val="00530830"/>
    <w:rsid w:val="0065512D"/>
    <w:rsid w:val="006A0B11"/>
    <w:rsid w:val="006A66F1"/>
    <w:rsid w:val="006C50EE"/>
    <w:rsid w:val="00701AB0"/>
    <w:rsid w:val="0073338F"/>
    <w:rsid w:val="007F7E09"/>
    <w:rsid w:val="00920475"/>
    <w:rsid w:val="00920E1A"/>
    <w:rsid w:val="0094293A"/>
    <w:rsid w:val="00945AD7"/>
    <w:rsid w:val="009A5DDD"/>
    <w:rsid w:val="00A05F05"/>
    <w:rsid w:val="00A775C2"/>
    <w:rsid w:val="00A979F8"/>
    <w:rsid w:val="00AD7D64"/>
    <w:rsid w:val="00B34203"/>
    <w:rsid w:val="00B36D8E"/>
    <w:rsid w:val="00B4490B"/>
    <w:rsid w:val="00B545BC"/>
    <w:rsid w:val="00B659B5"/>
    <w:rsid w:val="00BD53CE"/>
    <w:rsid w:val="00BF06A3"/>
    <w:rsid w:val="00C225C6"/>
    <w:rsid w:val="00C2500F"/>
    <w:rsid w:val="00C270BE"/>
    <w:rsid w:val="00C33B90"/>
    <w:rsid w:val="00C93B87"/>
    <w:rsid w:val="00CB71E7"/>
    <w:rsid w:val="00CD69AC"/>
    <w:rsid w:val="00E024D5"/>
    <w:rsid w:val="00E1374F"/>
    <w:rsid w:val="00F01327"/>
    <w:rsid w:val="00F37B4E"/>
    <w:rsid w:val="00F4139E"/>
    <w:rsid w:val="00F510FC"/>
    <w:rsid w:val="00F520CD"/>
    <w:rsid w:val="00F74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912B76"/>
  <w15:chartTrackingRefBased/>
  <w15:docId w15:val="{4539CED9-0F11-4A79-B0A0-4FDB9C8BA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545B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5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rsid w:val="00B545BC"/>
    <w:pPr>
      <w:tabs>
        <w:tab w:val="center" w:pos="4153"/>
        <w:tab w:val="right" w:pos="8306"/>
      </w:tabs>
      <w:snapToGrid w:val="0"/>
      <w:jc w:val="left"/>
    </w:pPr>
    <w:rPr>
      <w:rFonts w:ascii="Times New Roman" w:eastAsia="宋体" w:hAnsi="Times New Roman" w:cs="Times New Roman"/>
      <w:sz w:val="18"/>
      <w:szCs w:val="18"/>
    </w:rPr>
  </w:style>
  <w:style w:type="character" w:customStyle="1" w:styleId="a5">
    <w:name w:val="页脚 字符"/>
    <w:basedOn w:val="a0"/>
    <w:link w:val="a4"/>
    <w:rsid w:val="00B545BC"/>
    <w:rPr>
      <w:rFonts w:ascii="Times New Roman" w:eastAsia="宋体" w:hAnsi="Times New Roman" w:cs="Times New Roman"/>
      <w:sz w:val="18"/>
      <w:szCs w:val="18"/>
    </w:rPr>
  </w:style>
  <w:style w:type="character" w:styleId="a6">
    <w:name w:val="page number"/>
    <w:rsid w:val="00B545BC"/>
  </w:style>
  <w:style w:type="paragraph" w:styleId="a7">
    <w:name w:val="Balloon Text"/>
    <w:basedOn w:val="a"/>
    <w:link w:val="a8"/>
    <w:uiPriority w:val="99"/>
    <w:semiHidden/>
    <w:unhideWhenUsed/>
    <w:rsid w:val="00017059"/>
    <w:rPr>
      <w:sz w:val="18"/>
      <w:szCs w:val="18"/>
    </w:rPr>
  </w:style>
  <w:style w:type="character" w:customStyle="1" w:styleId="a8">
    <w:name w:val="批注框文本 字符"/>
    <w:basedOn w:val="a0"/>
    <w:link w:val="a7"/>
    <w:uiPriority w:val="99"/>
    <w:semiHidden/>
    <w:rsid w:val="00017059"/>
    <w:rPr>
      <w:sz w:val="18"/>
      <w:szCs w:val="18"/>
    </w:rPr>
  </w:style>
  <w:style w:type="paragraph" w:styleId="a9">
    <w:name w:val="header"/>
    <w:basedOn w:val="a"/>
    <w:link w:val="aa"/>
    <w:uiPriority w:val="99"/>
    <w:unhideWhenUsed/>
    <w:rsid w:val="0065512D"/>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5512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331</Words>
  <Characters>1889</Characters>
  <Application>Microsoft Office Word</Application>
  <DocSecurity>0</DocSecurity>
  <Lines>15</Lines>
  <Paragraphs>4</Paragraphs>
  <ScaleCrop>false</ScaleCrop>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13519047363@163.com</dc:creator>
  <cp:keywords/>
  <dc:description/>
  <cp:lastModifiedBy>Administrator</cp:lastModifiedBy>
  <cp:revision>3</cp:revision>
  <cp:lastPrinted>2022-08-29T02:46:00Z</cp:lastPrinted>
  <dcterms:created xsi:type="dcterms:W3CDTF">2022-08-29T02:44:00Z</dcterms:created>
  <dcterms:modified xsi:type="dcterms:W3CDTF">2022-08-29T03:12:00Z</dcterms:modified>
</cp:coreProperties>
</file>